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ind w:left="0" w:firstLine="0"/>
        <w:jc w:val="center"/>
        <w:rPr>
          <w:rFonts w:ascii="Calibri" w:cs="Calibri" w:eastAsia="Calibri" w:hAnsi="Calibri"/>
          <w:b w:val="1"/>
          <w:bCs w:val="1"/>
          <w:sz w:val="48"/>
          <w:szCs w:val="48"/>
        </w:rPr>
      </w:pPr>
      <w:r w:rsidDel="00000000" w:rsidR="00000000" w:rsidRPr="00000000">
        <w:rPr>
          <w:rFonts w:ascii="Calibri" w:cs="Calibri" w:eastAsia="Calibri" w:hAnsi="Calibri"/>
          <w:b w:val="1"/>
          <w:bCs w:val="1"/>
          <w:sz w:val="48"/>
          <w:szCs w:val="48"/>
        </w:rPr>
        <w:drawing>
          <wp:inline distB="114300" distT="114300" distL="114300" distR="114300">
            <wp:extent cx="2895600" cy="1571625"/>
            <wp:effectExtent b="0" l="0" r="0" t="0"/>
            <wp:docPr id="16"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2895600" cy="157162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line="276" w:lineRule="auto"/>
        <w:ind w:left="0" w:firstLine="0"/>
        <w:jc w:val="center"/>
        <w:rPr>
          <w:rFonts w:ascii="Calibri" w:cs="Calibri" w:eastAsia="Calibri" w:hAnsi="Calibri"/>
          <w:b w:val="1"/>
          <w:bCs w:val="1"/>
          <w:sz w:val="48"/>
          <w:szCs w:val="48"/>
        </w:rPr>
      </w:pPr>
      <w:r w:rsidDel="00000000" w:rsidR="00000000" w:rsidRPr="00000000">
        <w:rPr>
          <w:rtl w:val="0"/>
        </w:rPr>
      </w:r>
    </w:p>
    <w:p w:rsidR="00000000" w:rsidDel="00000000" w:rsidP="00000000" w:rsidRDefault="00000000" w:rsidRPr="00000000" w14:paraId="00000003">
      <w:pPr>
        <w:spacing w:line="276" w:lineRule="auto"/>
        <w:ind w:left="0" w:firstLine="0"/>
        <w:jc w:val="center"/>
        <w:rPr>
          <w:rFonts w:ascii="Calibri" w:cs="Calibri" w:eastAsia="Calibri" w:hAnsi="Calibri"/>
          <w:b w:val="1"/>
          <w:bCs w:val="1"/>
          <w:strike w:val="1"/>
          <w:color w:val="0000ff"/>
          <w:sz w:val="48"/>
          <w:szCs w:val="48"/>
        </w:rPr>
      </w:pPr>
      <w:r w:rsidDel="00000000" w:rsidR="00000000" w:rsidRPr="00000000">
        <w:rPr>
          <w:rFonts w:ascii="Calibri" w:cs="Calibri" w:eastAsia="Calibri" w:hAnsi="Calibri"/>
          <w:b w:val="1"/>
          <w:bCs w:val="1"/>
          <w:color w:val="0000ff"/>
          <w:sz w:val="48"/>
          <w:szCs w:val="48"/>
          <w:rtl w:val="0"/>
        </w:rPr>
        <w:t xml:space="preserve">Co-Creating Change Alliance Co-ordinator </w:t>
      </w:r>
      <w:r w:rsidDel="00000000" w:rsidR="00000000" w:rsidRPr="00000000">
        <w:rPr>
          <w:rtl w:val="0"/>
        </w:rPr>
      </w:r>
    </w:p>
    <w:p w:rsidR="00000000" w:rsidDel="00000000" w:rsidP="00000000" w:rsidRDefault="00000000" w:rsidRPr="00000000" w14:paraId="00000004">
      <w:pPr>
        <w:spacing w:line="276" w:lineRule="auto"/>
        <w:ind w:left="0" w:firstLine="0"/>
        <w:jc w:val="center"/>
        <w:rPr>
          <w:rFonts w:ascii="Calibri" w:cs="Calibri" w:eastAsia="Calibri" w:hAnsi="Calibri"/>
          <w:b w:val="1"/>
          <w:bCs w:val="1"/>
          <w:sz w:val="36"/>
          <w:szCs w:val="36"/>
        </w:rPr>
      </w:pPr>
      <w:r w:rsidDel="00000000" w:rsidR="00000000" w:rsidRPr="00000000">
        <w:rPr>
          <w:rFonts w:ascii="Calibri" w:cs="Calibri" w:eastAsia="Calibri" w:hAnsi="Calibri"/>
          <w:b w:val="1"/>
          <w:bCs w:val="1"/>
          <w:sz w:val="36"/>
          <w:szCs w:val="36"/>
          <w:rtl w:val="0"/>
        </w:rPr>
        <w:t xml:space="preserve">Application pack</w:t>
      </w:r>
    </w:p>
    <w:p w:rsidR="00000000" w:rsidDel="00000000" w:rsidP="00000000" w:rsidRDefault="00000000" w:rsidRPr="00000000" w14:paraId="00000005">
      <w:pPr>
        <w:spacing w:line="276"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6">
      <w:pPr>
        <w:spacing w:line="276"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sz w:val="24"/>
          <w:szCs w:val="24"/>
        </w:rPr>
        <w:drawing>
          <wp:inline distB="114300" distT="114300" distL="114300" distR="114300">
            <wp:extent cx="5943600" cy="3962400"/>
            <wp:effectExtent b="0" l="0" r="0" t="0"/>
            <wp:docPr id="18"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line="276" w:lineRule="auto"/>
        <w:ind w:left="0" w:firstLine="0"/>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008">
      <w:pPr>
        <w:spacing w:line="276" w:lineRule="auto"/>
        <w:ind w:left="0" w:firstLine="0"/>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009">
      <w:pPr>
        <w:spacing w:line="276" w:lineRule="auto"/>
        <w:ind w:left="0" w:firstLine="0"/>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00A">
      <w:pPr>
        <w:spacing w:line="276" w:lineRule="auto"/>
        <w:ind w:left="0" w:firstLine="0"/>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00B">
      <w:pPr>
        <w:spacing w:line="276" w:lineRule="auto"/>
        <w:ind w:left="0" w:firstLine="0"/>
        <w:rPr>
          <w:rFonts w:ascii="Calibri" w:cs="Calibri" w:eastAsia="Calibri" w:hAnsi="Calibri"/>
          <w:b w:val="1"/>
          <w:bCs w:val="1"/>
          <w:color w:val="0000ff"/>
          <w:sz w:val="28"/>
          <w:szCs w:val="28"/>
        </w:rPr>
      </w:pPr>
      <w:r w:rsidDel="00000000" w:rsidR="00000000" w:rsidRPr="00000000">
        <w:rPr>
          <w:rtl w:val="0"/>
        </w:rPr>
      </w:r>
    </w:p>
    <w:p w:rsidR="00000000" w:rsidDel="00000000" w:rsidP="00000000" w:rsidRDefault="00000000" w:rsidRPr="00000000" w14:paraId="0000000C">
      <w:pPr>
        <w:spacing w:line="276" w:lineRule="auto"/>
        <w:ind w:left="0" w:firstLine="0"/>
        <w:rPr>
          <w:rFonts w:ascii="Calibri" w:cs="Calibri" w:eastAsia="Calibri" w:hAnsi="Calibri"/>
          <w:b w:val="1"/>
          <w:bCs w:val="1"/>
          <w:color w:val="0000ff"/>
          <w:sz w:val="36"/>
          <w:szCs w:val="36"/>
        </w:rPr>
      </w:pPr>
      <w:r w:rsidDel="00000000" w:rsidR="00000000" w:rsidRPr="00000000">
        <w:rPr>
          <w:rFonts w:ascii="Calibri" w:cs="Calibri" w:eastAsia="Calibri" w:hAnsi="Calibri"/>
          <w:b w:val="1"/>
          <w:bCs w:val="1"/>
          <w:color w:val="0000ff"/>
          <w:sz w:val="36"/>
          <w:szCs w:val="36"/>
          <w:rtl w:val="0"/>
        </w:rPr>
        <w:t xml:space="preserve">Thank You for Your Interest in the New Co-Creating Change Alliance.</w:t>
      </w:r>
    </w:p>
    <w:p w:rsidR="00000000" w:rsidDel="00000000" w:rsidP="00000000" w:rsidRDefault="00000000" w:rsidRPr="00000000" w14:paraId="0000000D">
      <w:pPr>
        <w:spacing w:line="276" w:lineRule="auto"/>
        <w:ind w:left="0" w:firstLine="0"/>
        <w:rPr>
          <w:rFonts w:ascii="Calibri" w:cs="Calibri" w:eastAsia="Calibri" w:hAnsi="Calibri"/>
          <w:b w:val="1"/>
          <w:bCs w:val="1"/>
          <w:color w:val="0000ff"/>
          <w:sz w:val="28"/>
          <w:szCs w:val="28"/>
        </w:rPr>
      </w:pPr>
      <w:r w:rsidDel="00000000" w:rsidR="00000000" w:rsidRPr="00000000">
        <w:rPr>
          <w:rtl w:val="0"/>
        </w:rPr>
      </w:r>
    </w:p>
    <w:p w:rsidR="00000000" w:rsidDel="00000000" w:rsidP="00000000" w:rsidRDefault="00000000" w:rsidRPr="00000000" w14:paraId="0000000E">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are looking for a dynamic co-ordinator / </w:t>
      </w:r>
      <w:r w:rsidDel="00000000" w:rsidR="00000000" w:rsidRPr="00000000">
        <w:rPr>
          <w:rFonts w:ascii="Calibri" w:cs="Calibri" w:eastAsia="Calibri" w:hAnsi="Calibri"/>
          <w:sz w:val="24"/>
          <w:szCs w:val="24"/>
          <w:rtl w:val="0"/>
        </w:rPr>
        <w:t xml:space="preserve">producer</w:t>
      </w:r>
      <w:r w:rsidDel="00000000" w:rsidR="00000000" w:rsidRPr="00000000">
        <w:rPr>
          <w:rFonts w:ascii="Calibri" w:cs="Calibri" w:eastAsia="Calibri" w:hAnsi="Calibri"/>
          <w:sz w:val="24"/>
          <w:szCs w:val="24"/>
          <w:rtl w:val="0"/>
        </w:rPr>
        <w:t xml:space="preserve"> with a passion for arts-led co-creation, social justice and change-making. Ideally with experience in co-ordinating / growing national networks and producing events. This person will work with a national steering group and commissioning partners to relaunch and reinvigorate the Co-Creating Change Network - in its new Alliance form. Helping to steer and enhance the potential that began through the</w:t>
      </w:r>
      <w:r w:rsidDel="00000000" w:rsidR="00000000" w:rsidRPr="00000000">
        <w:rPr>
          <w:rFonts w:ascii="Calibri" w:cs="Calibri" w:eastAsia="Calibri" w:hAnsi="Calibri"/>
          <w:sz w:val="24"/>
          <w:szCs w:val="24"/>
          <w:rtl w:val="0"/>
        </w:rPr>
        <w:t xml:space="preserve"> </w:t>
      </w:r>
      <w:hyperlink r:id="rId9">
        <w:r w:rsidDel="00000000" w:rsidR="00000000" w:rsidRPr="00000000">
          <w:rPr>
            <w:rFonts w:ascii="Calibri" w:cs="Calibri" w:eastAsia="Calibri" w:hAnsi="Calibri"/>
            <w:color w:val="1155cc"/>
            <w:sz w:val="24"/>
            <w:szCs w:val="24"/>
            <w:u w:val="single"/>
            <w:rtl w:val="0"/>
          </w:rPr>
          <w:t xml:space="preserve">Co-Creating Change network</w:t>
        </w:r>
      </w:hyperlink>
      <w:r w:rsidDel="00000000" w:rsidR="00000000" w:rsidRPr="00000000">
        <w:rPr>
          <w:rFonts w:ascii="Calibri" w:cs="Calibri" w:eastAsia="Calibri" w:hAnsi="Calibri"/>
          <w:sz w:val="24"/>
          <w:szCs w:val="24"/>
          <w:rtl w:val="0"/>
        </w:rPr>
        <w:t xml:space="preserve"> (CCCN).</w:t>
      </w:r>
    </w:p>
    <w:p w:rsidR="00000000" w:rsidDel="00000000" w:rsidP="00000000" w:rsidRDefault="00000000" w:rsidRPr="00000000" w14:paraId="0000000F">
      <w:pPr>
        <w:spacing w:line="276"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0">
      <w:pPr>
        <w:spacing w:line="276"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pack you will find more information about the Alliance, the role and how to apply.</w:t>
      </w:r>
    </w:p>
    <w:p w:rsidR="00000000" w:rsidDel="00000000" w:rsidP="00000000" w:rsidRDefault="00000000" w:rsidRPr="00000000" w14:paraId="00000011">
      <w:pPr>
        <w:spacing w:line="276"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2">
      <w:pPr>
        <w:spacing w:line="276" w:lineRule="auto"/>
        <w:ind w:left="0" w:firstLine="0"/>
        <w:rPr>
          <w:rFonts w:ascii="Calibri" w:cs="Calibri" w:eastAsia="Calibri" w:hAnsi="Calibri"/>
          <w:b w:val="1"/>
          <w:bCs w:val="1"/>
          <w:color w:val="0000ff"/>
          <w:sz w:val="36"/>
          <w:szCs w:val="36"/>
        </w:rPr>
      </w:pPr>
      <w:r w:rsidDel="00000000" w:rsidR="00000000" w:rsidRPr="00000000">
        <w:rPr>
          <w:rFonts w:ascii="Calibri" w:cs="Calibri" w:eastAsia="Calibri" w:hAnsi="Calibri"/>
          <w:b w:val="1"/>
          <w:bCs w:val="1"/>
          <w:color w:val="0000ff"/>
          <w:sz w:val="36"/>
          <w:szCs w:val="36"/>
          <w:rtl w:val="0"/>
        </w:rPr>
        <w:t xml:space="preserve">What was the Co-Creating Change Network?</w:t>
      </w:r>
    </w:p>
    <w:p w:rsidR="00000000" w:rsidDel="00000000" w:rsidP="00000000" w:rsidRDefault="00000000" w:rsidRPr="00000000" w14:paraId="00000013">
      <w:pPr>
        <w:spacing w:line="276"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4">
      <w:pPr>
        <w:spacing w:after="160" w:line="276" w:lineRule="auto"/>
        <w:rPr>
          <w:rFonts w:ascii="Calibri" w:cs="Calibri" w:eastAsia="Calibri" w:hAnsi="Calibri"/>
          <w:sz w:val="24"/>
          <w:szCs w:val="24"/>
          <w:highlight w:val="white"/>
        </w:rPr>
      </w:pPr>
      <w:r w:rsidDel="00000000" w:rsidR="00000000" w:rsidRPr="00000000">
        <w:rPr>
          <w:rFonts w:ascii="Calibri" w:cs="Calibri" w:eastAsia="Calibri" w:hAnsi="Calibri"/>
          <w:color w:val="222222"/>
          <w:sz w:val="24"/>
          <w:szCs w:val="24"/>
          <w:highlight w:val="white"/>
          <w:rtl w:val="0"/>
        </w:rPr>
        <w:t xml:space="preserve">The Co-Creating Change Network was a national network of organisations, artists and grassroots organisations with social change at the heart of their work. The network ran programmes, supported commissions and advocated for a better understanding and appreciation of co-created practice, both in the arts sector and beyond from 2018-2022. The Co-Creating Change Network (CCN) was funded by the Paul Hamlyn Foundation, the Calouste Gulbenkian Foundation, and Arts Council England to the sum of £790,000 over four years. The network was </w:t>
      </w:r>
      <w:r w:rsidDel="00000000" w:rsidR="00000000" w:rsidRPr="00000000">
        <w:rPr>
          <w:rFonts w:ascii="Calibri" w:cs="Calibri" w:eastAsia="Calibri" w:hAnsi="Calibri"/>
          <w:sz w:val="24"/>
          <w:szCs w:val="24"/>
          <w:highlight w:val="white"/>
          <w:rtl w:val="0"/>
        </w:rPr>
        <w:t xml:space="preserve">co-ordinated by Battersea Arts Centre and supported by a core working group of organisations across 5 regions of the UK.</w:t>
      </w:r>
    </w:p>
    <w:p w:rsidR="00000000" w:rsidDel="00000000" w:rsidP="00000000" w:rsidRDefault="00000000" w:rsidRPr="00000000" w14:paraId="00000015">
      <w:pPr>
        <w:spacing w:after="160" w:line="276" w:lineRule="auto"/>
        <w:rPr>
          <w:rFonts w:ascii="Calibri" w:cs="Calibri" w:eastAsia="Calibri" w:hAnsi="Calibri"/>
          <w:sz w:val="24"/>
          <w:szCs w:val="24"/>
          <w:highlight w:val="white"/>
        </w:rPr>
      </w:pPr>
      <w:r w:rsidDel="00000000" w:rsidR="00000000" w:rsidRPr="00000000">
        <w:rPr>
          <w:rFonts w:ascii="Calibri" w:cs="Calibri" w:eastAsia="Calibri" w:hAnsi="Calibri"/>
          <w:color w:val="222222"/>
          <w:sz w:val="24"/>
          <w:szCs w:val="24"/>
          <w:highlight w:val="white"/>
          <w:rtl w:val="0"/>
        </w:rPr>
        <w:t xml:space="preserve">(See ‘Further information about the CCCN’ at the bottom of this doc for more context)</w:t>
      </w:r>
      <w:r w:rsidDel="00000000" w:rsidR="00000000" w:rsidRPr="00000000">
        <w:rPr>
          <w:rtl w:val="0"/>
        </w:rPr>
      </w:r>
    </w:p>
    <w:p w:rsidR="00000000" w:rsidDel="00000000" w:rsidP="00000000" w:rsidRDefault="00000000" w:rsidRPr="00000000" w14:paraId="00000016">
      <w:pPr>
        <w:spacing w:line="276" w:lineRule="auto"/>
        <w:rPr>
          <w:rFonts w:ascii="Calibri" w:cs="Calibri" w:eastAsia="Calibri" w:hAnsi="Calibri"/>
          <w:b w:val="1"/>
          <w:bCs w:val="1"/>
          <w:color w:val="0000ff"/>
          <w:sz w:val="28"/>
          <w:szCs w:val="28"/>
          <w:highlight w:val="white"/>
        </w:rPr>
      </w:pPr>
      <w:r w:rsidDel="00000000" w:rsidR="00000000" w:rsidRPr="00000000">
        <w:rPr>
          <w:rFonts w:ascii="Calibri" w:cs="Calibri" w:eastAsia="Calibri" w:hAnsi="Calibri"/>
          <w:b w:val="1"/>
          <w:bCs w:val="1"/>
          <w:color w:val="0000ff"/>
          <w:sz w:val="36"/>
          <w:szCs w:val="36"/>
          <w:highlight w:val="white"/>
          <w:rtl w:val="0"/>
        </w:rPr>
        <w:t xml:space="preserve">What Now?</w:t>
      </w:r>
      <w:r w:rsidDel="00000000" w:rsidR="00000000" w:rsidRPr="00000000">
        <w:rPr>
          <w:rtl w:val="0"/>
        </w:rPr>
      </w:r>
    </w:p>
    <w:p w:rsidR="00000000" w:rsidDel="00000000" w:rsidP="00000000" w:rsidRDefault="00000000" w:rsidRPr="00000000" w14:paraId="00000017">
      <w:pPr>
        <w:spacing w:line="276" w:lineRule="auto"/>
        <w:rPr>
          <w:rFonts w:ascii="Calibri" w:cs="Calibri" w:eastAsia="Calibri" w:hAnsi="Calibri"/>
          <w:color w:val="222222"/>
          <w:sz w:val="24"/>
          <w:szCs w:val="24"/>
          <w:highlight w:val="white"/>
        </w:rPr>
      </w:pPr>
      <w:r w:rsidDel="00000000" w:rsidR="00000000" w:rsidRPr="00000000">
        <w:rPr>
          <w:rFonts w:ascii="Calibri" w:cs="Calibri" w:eastAsia="Calibri" w:hAnsi="Calibri"/>
          <w:color w:val="222222"/>
          <w:sz w:val="24"/>
          <w:szCs w:val="24"/>
          <w:highlight w:val="white"/>
          <w:rtl w:val="0"/>
        </w:rPr>
        <w:t xml:space="preserve">The Co-creating Change Network showed the power and potential of supporting and investing in community-led arts based co-creation at a national level. And now, in a political landscape of increased </w:t>
      </w:r>
      <w:r w:rsidDel="00000000" w:rsidR="00000000" w:rsidRPr="00000000">
        <w:rPr>
          <w:rFonts w:ascii="Calibri" w:cs="Calibri" w:eastAsia="Calibri" w:hAnsi="Calibri"/>
          <w:color w:val="222222"/>
          <w:sz w:val="24"/>
          <w:szCs w:val="24"/>
          <w:highlight w:val="white"/>
          <w:rtl w:val="0"/>
        </w:rPr>
        <w:t xml:space="preserve">polirisation</w:t>
      </w:r>
      <w:r w:rsidDel="00000000" w:rsidR="00000000" w:rsidRPr="00000000">
        <w:rPr>
          <w:rFonts w:ascii="Calibri" w:cs="Calibri" w:eastAsia="Calibri" w:hAnsi="Calibri"/>
          <w:color w:val="222222"/>
          <w:sz w:val="24"/>
          <w:szCs w:val="24"/>
          <w:highlight w:val="white"/>
          <w:rtl w:val="0"/>
        </w:rPr>
        <w:t xml:space="preserve"> the need for creative ways to bring communities together for social and environmental justice has never felt more important. </w:t>
      </w:r>
    </w:p>
    <w:p w:rsidR="00000000" w:rsidDel="00000000" w:rsidP="00000000" w:rsidRDefault="00000000" w:rsidRPr="00000000" w14:paraId="00000018">
      <w:pPr>
        <w:spacing w:line="276" w:lineRule="auto"/>
        <w:rPr>
          <w:rFonts w:ascii="Calibri" w:cs="Calibri" w:eastAsia="Calibri" w:hAnsi="Calibri"/>
          <w:color w:val="222222"/>
          <w:sz w:val="24"/>
          <w:szCs w:val="24"/>
          <w:highlight w:val="white"/>
        </w:rPr>
      </w:pPr>
      <w:r w:rsidDel="00000000" w:rsidR="00000000" w:rsidRPr="00000000">
        <w:rPr>
          <w:rtl w:val="0"/>
        </w:rPr>
      </w:r>
    </w:p>
    <w:p w:rsidR="00000000" w:rsidDel="00000000" w:rsidP="00000000" w:rsidRDefault="00000000" w:rsidRPr="00000000" w14:paraId="00000019">
      <w:pPr>
        <w:spacing w:line="276" w:lineRule="auto"/>
        <w:rPr>
          <w:rFonts w:ascii="Calibri" w:cs="Calibri" w:eastAsia="Calibri" w:hAnsi="Calibri"/>
          <w:color w:val="222222"/>
          <w:sz w:val="24"/>
          <w:szCs w:val="24"/>
          <w:highlight w:val="white"/>
        </w:rPr>
      </w:pPr>
      <w:r w:rsidDel="00000000" w:rsidR="00000000" w:rsidRPr="00000000">
        <w:rPr>
          <w:rFonts w:ascii="Calibri" w:cs="Calibri" w:eastAsia="Calibri" w:hAnsi="Calibri"/>
          <w:color w:val="222222"/>
          <w:sz w:val="24"/>
          <w:szCs w:val="24"/>
          <w:highlight w:val="white"/>
          <w:rtl w:val="0"/>
        </w:rPr>
        <w:t xml:space="preserve">Thanks to funding from Esmee Fairbairn we can now re-launch and redevelop the network, as an Alliance, to extend its potential and impact. The Alliance will be funded for three years from April 2026 and will include national gatherings, peer exchange opportunities, regional co-creating change commissions and deep evaluation / sharing of learnings. We want to look afresh and explore together: What does co-creation really mean today, what change can it achieve and what makes arts-led co-creation distinct? </w:t>
      </w:r>
    </w:p>
    <w:p w:rsidR="00000000" w:rsidDel="00000000" w:rsidP="00000000" w:rsidRDefault="00000000" w:rsidRPr="00000000" w14:paraId="0000001A">
      <w:pPr>
        <w:rPr>
          <w:rFonts w:ascii="Calibri" w:cs="Calibri" w:eastAsia="Calibri" w:hAnsi="Calibri"/>
          <w:color w:val="222222"/>
          <w:sz w:val="24"/>
          <w:szCs w:val="24"/>
          <w:highlight w:val="white"/>
        </w:rPr>
      </w:pPr>
      <w:r w:rsidDel="00000000" w:rsidR="00000000" w:rsidRPr="00000000">
        <w:rPr>
          <w:rFonts w:ascii="Calibri" w:cs="Calibri" w:eastAsia="Calibri" w:hAnsi="Calibri"/>
          <w:color w:val="222222"/>
          <w:sz w:val="24"/>
          <w:szCs w:val="24"/>
          <w:highlight w:val="white"/>
          <w:rtl w:val="0"/>
        </w:rPr>
        <w:t xml:space="preserve">Existing regional partners of the Alliance currently include: KWMC, Heart of Glass, Powered by Can, Common Wealth Theatre and Strike A Light. With many other critical friends and previous network members. </w:t>
      </w:r>
    </w:p>
    <w:p w:rsidR="00000000" w:rsidDel="00000000" w:rsidP="00000000" w:rsidRDefault="00000000" w:rsidRPr="00000000" w14:paraId="0000001B">
      <w:pPr>
        <w:rPr>
          <w:rFonts w:ascii="Calibri" w:cs="Calibri" w:eastAsia="Calibri" w:hAnsi="Calibri"/>
          <w:color w:val="222222"/>
          <w:sz w:val="24"/>
          <w:szCs w:val="24"/>
          <w:highlight w:val="white"/>
        </w:rPr>
      </w:pPr>
      <w:r w:rsidDel="00000000" w:rsidR="00000000" w:rsidRPr="00000000">
        <w:rPr>
          <w:rtl w:val="0"/>
        </w:rPr>
      </w:r>
    </w:p>
    <w:p w:rsidR="00000000" w:rsidDel="00000000" w:rsidP="00000000" w:rsidRDefault="00000000" w:rsidRPr="00000000" w14:paraId="0000001C">
      <w:pPr>
        <w:spacing w:line="276" w:lineRule="auto"/>
        <w:rPr>
          <w:rFonts w:ascii="Calibri" w:cs="Calibri" w:eastAsia="Calibri" w:hAnsi="Calibri"/>
          <w:color w:val="222222"/>
          <w:sz w:val="24"/>
          <w:szCs w:val="24"/>
          <w:highlight w:val="white"/>
        </w:rPr>
      </w:pPr>
      <w:r w:rsidDel="00000000" w:rsidR="00000000" w:rsidRPr="00000000">
        <w:rPr>
          <w:rFonts w:ascii="Calibri" w:cs="Calibri" w:eastAsia="Calibri" w:hAnsi="Calibri"/>
          <w:color w:val="222222"/>
          <w:sz w:val="24"/>
          <w:szCs w:val="24"/>
          <w:highlight w:val="white"/>
          <w:rtl w:val="0"/>
        </w:rPr>
        <w:t xml:space="preserve">The new Alliance will;</w:t>
      </w:r>
    </w:p>
    <w:p w:rsidR="00000000" w:rsidDel="00000000" w:rsidP="00000000" w:rsidRDefault="00000000" w:rsidRPr="00000000" w14:paraId="0000001D">
      <w:pPr>
        <w:spacing w:line="276" w:lineRule="auto"/>
        <w:rPr>
          <w:rFonts w:ascii="Calibri" w:cs="Calibri" w:eastAsia="Calibri" w:hAnsi="Calibri"/>
          <w:color w:val="222222"/>
          <w:sz w:val="24"/>
          <w:szCs w:val="24"/>
          <w:highlight w:val="white"/>
        </w:rPr>
      </w:pPr>
      <w:r w:rsidDel="00000000" w:rsidR="00000000" w:rsidRPr="00000000">
        <w:rPr>
          <w:rtl w:val="0"/>
        </w:rPr>
      </w:r>
    </w:p>
    <w:p w:rsidR="00000000" w:rsidDel="00000000" w:rsidP="00000000" w:rsidRDefault="00000000" w:rsidRPr="00000000" w14:paraId="0000001E">
      <w:pPr>
        <w:numPr>
          <w:ilvl w:val="0"/>
          <w:numId w:val="4"/>
        </w:numPr>
        <w:spacing w:line="276" w:lineRule="auto"/>
        <w:ind w:left="720" w:hanging="360"/>
        <w:rPr>
          <w:rFonts w:ascii="Calibri" w:cs="Calibri" w:eastAsia="Calibri" w:hAnsi="Calibri"/>
          <w:color w:val="222222"/>
          <w:sz w:val="24"/>
          <w:szCs w:val="24"/>
          <w:highlight w:val="white"/>
        </w:rPr>
      </w:pPr>
      <w:r w:rsidDel="00000000" w:rsidR="00000000" w:rsidRPr="00000000">
        <w:rPr>
          <w:rFonts w:ascii="Calibri" w:cs="Calibri" w:eastAsia="Calibri" w:hAnsi="Calibri"/>
          <w:color w:val="222222"/>
          <w:sz w:val="24"/>
          <w:szCs w:val="24"/>
          <w:highlight w:val="white"/>
          <w:rtl w:val="0"/>
        </w:rPr>
        <w:t xml:space="preserve">Build on the networks previous successes, </w:t>
      </w:r>
    </w:p>
    <w:p w:rsidR="00000000" w:rsidDel="00000000" w:rsidP="00000000" w:rsidRDefault="00000000" w:rsidRPr="00000000" w14:paraId="0000001F">
      <w:pPr>
        <w:numPr>
          <w:ilvl w:val="0"/>
          <w:numId w:val="4"/>
        </w:numPr>
        <w:spacing w:line="276" w:lineRule="auto"/>
        <w:ind w:left="720" w:hanging="360"/>
        <w:rPr>
          <w:rFonts w:ascii="Calibri" w:cs="Calibri" w:eastAsia="Calibri" w:hAnsi="Calibri"/>
          <w:color w:val="222222"/>
          <w:sz w:val="24"/>
          <w:szCs w:val="24"/>
          <w:highlight w:val="white"/>
        </w:rPr>
      </w:pPr>
      <w:r w:rsidDel="00000000" w:rsidR="00000000" w:rsidRPr="00000000">
        <w:rPr>
          <w:rFonts w:ascii="Calibri" w:cs="Calibri" w:eastAsia="Calibri" w:hAnsi="Calibri"/>
          <w:color w:val="222222"/>
          <w:sz w:val="24"/>
          <w:szCs w:val="24"/>
          <w:highlight w:val="white"/>
          <w:rtl w:val="0"/>
        </w:rPr>
        <w:t xml:space="preserve">Distribute co-creation capacity/resource across England and Wales, </w:t>
      </w:r>
    </w:p>
    <w:p w:rsidR="00000000" w:rsidDel="00000000" w:rsidP="00000000" w:rsidRDefault="00000000" w:rsidRPr="00000000" w14:paraId="00000020">
      <w:pPr>
        <w:numPr>
          <w:ilvl w:val="0"/>
          <w:numId w:val="4"/>
        </w:numPr>
        <w:spacing w:line="276" w:lineRule="auto"/>
        <w:ind w:left="720" w:hanging="360"/>
        <w:rPr>
          <w:rFonts w:ascii="Calibri" w:cs="Calibri" w:eastAsia="Calibri" w:hAnsi="Calibri"/>
          <w:color w:val="222222"/>
          <w:sz w:val="24"/>
          <w:szCs w:val="24"/>
          <w:highlight w:val="white"/>
        </w:rPr>
      </w:pPr>
      <w:r w:rsidDel="00000000" w:rsidR="00000000" w:rsidRPr="00000000">
        <w:rPr>
          <w:rFonts w:ascii="Calibri" w:cs="Calibri" w:eastAsia="Calibri" w:hAnsi="Calibri"/>
          <w:color w:val="222222"/>
          <w:sz w:val="24"/>
          <w:szCs w:val="24"/>
          <w:highlight w:val="white"/>
          <w:rtl w:val="0"/>
        </w:rPr>
        <w:t xml:space="preserve">Advocate on a national level for co-creation as a methodology.</w:t>
      </w:r>
    </w:p>
    <w:p w:rsidR="00000000" w:rsidDel="00000000" w:rsidP="00000000" w:rsidRDefault="00000000" w:rsidRPr="00000000" w14:paraId="00000021">
      <w:pPr>
        <w:numPr>
          <w:ilvl w:val="0"/>
          <w:numId w:val="4"/>
        </w:numPr>
        <w:spacing w:line="276" w:lineRule="auto"/>
        <w:ind w:left="720" w:hanging="360"/>
        <w:rPr>
          <w:rFonts w:ascii="Calibri" w:cs="Calibri" w:eastAsia="Calibri" w:hAnsi="Calibri"/>
          <w:color w:val="222222"/>
          <w:sz w:val="24"/>
          <w:szCs w:val="24"/>
          <w:highlight w:val="white"/>
        </w:rPr>
      </w:pPr>
      <w:r w:rsidDel="00000000" w:rsidR="00000000" w:rsidRPr="00000000">
        <w:rPr>
          <w:rFonts w:ascii="Calibri" w:cs="Calibri" w:eastAsia="Calibri" w:hAnsi="Calibri"/>
          <w:color w:val="222222"/>
          <w:sz w:val="24"/>
          <w:szCs w:val="24"/>
          <w:highlight w:val="white"/>
          <w:rtl w:val="0"/>
        </w:rPr>
        <w:t xml:space="preserve">Diversify and expand the Alliance</w:t>
      </w:r>
    </w:p>
    <w:p w:rsidR="00000000" w:rsidDel="00000000" w:rsidP="00000000" w:rsidRDefault="00000000" w:rsidRPr="00000000" w14:paraId="00000022">
      <w:pPr>
        <w:spacing w:line="276" w:lineRule="auto"/>
        <w:rPr>
          <w:rFonts w:ascii="Calibri" w:cs="Calibri" w:eastAsia="Calibri" w:hAnsi="Calibri"/>
          <w:color w:val="222222"/>
          <w:sz w:val="24"/>
          <w:szCs w:val="24"/>
          <w:highlight w:val="white"/>
        </w:rPr>
      </w:pPr>
      <w:r w:rsidDel="00000000" w:rsidR="00000000" w:rsidRPr="00000000">
        <w:rPr>
          <w:rtl w:val="0"/>
        </w:rPr>
      </w:r>
    </w:p>
    <w:p w:rsidR="00000000" w:rsidDel="00000000" w:rsidP="00000000" w:rsidRDefault="00000000" w:rsidRPr="00000000" w14:paraId="00000023">
      <w:pPr>
        <w:spacing w:after="160" w:lineRule="auto"/>
        <w:rPr>
          <w:rFonts w:ascii="Calibri" w:cs="Calibri" w:eastAsia="Calibri" w:hAnsi="Calibri"/>
          <w:sz w:val="24"/>
          <w:szCs w:val="24"/>
          <w:highlight w:val="white"/>
        </w:rPr>
      </w:pPr>
      <w:r w:rsidDel="00000000" w:rsidR="00000000" w:rsidRPr="00000000">
        <w:rPr>
          <w:rFonts w:ascii="Calibri" w:cs="Calibri" w:eastAsia="Calibri" w:hAnsi="Calibri"/>
          <w:color w:val="222222"/>
          <w:sz w:val="24"/>
          <w:szCs w:val="24"/>
          <w:highlight w:val="white"/>
          <w:rtl w:val="0"/>
        </w:rPr>
        <w:t xml:space="preserve">(See ‘Further information about the Alliance’ at the bottom of this doc for more activity detail)</w:t>
      </w:r>
      <w:r w:rsidDel="00000000" w:rsidR="00000000" w:rsidRPr="00000000">
        <w:rPr>
          <w:rtl w:val="0"/>
        </w:rPr>
      </w:r>
    </w:p>
    <w:p w:rsidR="00000000" w:rsidDel="00000000" w:rsidP="00000000" w:rsidRDefault="00000000" w:rsidRPr="00000000" w14:paraId="00000024">
      <w:pPr>
        <w:spacing w:line="276" w:lineRule="auto"/>
        <w:rPr>
          <w:rFonts w:ascii="Calibri" w:cs="Calibri" w:eastAsia="Calibri" w:hAnsi="Calibri"/>
          <w:color w:val="222222"/>
          <w:sz w:val="24"/>
          <w:szCs w:val="24"/>
          <w:highlight w:val="white"/>
        </w:rPr>
      </w:pPr>
      <w:r w:rsidDel="00000000" w:rsidR="00000000" w:rsidRPr="00000000">
        <w:rPr>
          <w:rtl w:val="0"/>
        </w:rPr>
      </w:r>
    </w:p>
    <w:p w:rsidR="00000000" w:rsidDel="00000000" w:rsidP="00000000" w:rsidRDefault="00000000" w:rsidRPr="00000000" w14:paraId="00000025">
      <w:pPr>
        <w:spacing w:after="120" w:line="276" w:lineRule="auto"/>
        <w:rPr>
          <w:rFonts w:ascii="Calibri" w:cs="Calibri" w:eastAsia="Calibri" w:hAnsi="Calibri"/>
          <w:color w:val="0000ff"/>
          <w:sz w:val="36"/>
          <w:szCs w:val="36"/>
          <w:highlight w:val="white"/>
        </w:rPr>
      </w:pPr>
      <w:r w:rsidDel="00000000" w:rsidR="00000000" w:rsidRPr="00000000">
        <w:rPr>
          <w:rFonts w:ascii="Calibri" w:cs="Calibri" w:eastAsia="Calibri" w:hAnsi="Calibri"/>
          <w:b w:val="1"/>
          <w:bCs w:val="1"/>
          <w:color w:val="0000ff"/>
          <w:sz w:val="36"/>
          <w:szCs w:val="36"/>
          <w:highlight w:val="white"/>
          <w:rtl w:val="0"/>
        </w:rPr>
        <w:t xml:space="preserve">Who Are We Looking For?</w:t>
      </w:r>
      <w:r w:rsidDel="00000000" w:rsidR="00000000" w:rsidRPr="00000000">
        <w:rPr>
          <w:rtl w:val="0"/>
        </w:rPr>
      </w:r>
    </w:p>
    <w:p w:rsidR="00000000" w:rsidDel="00000000" w:rsidP="00000000" w:rsidRDefault="00000000" w:rsidRPr="00000000" w14:paraId="00000026">
      <w:pPr>
        <w:spacing w:line="276" w:lineRule="auto"/>
        <w:rPr>
          <w:rFonts w:ascii="Calibri" w:cs="Calibri" w:eastAsia="Calibri" w:hAnsi="Calibri"/>
          <w:color w:val="222222"/>
          <w:sz w:val="24"/>
          <w:szCs w:val="24"/>
          <w:highlight w:val="white"/>
        </w:rPr>
      </w:pPr>
      <w:r w:rsidDel="00000000" w:rsidR="00000000" w:rsidRPr="00000000">
        <w:rPr>
          <w:rFonts w:ascii="Calibri" w:cs="Calibri" w:eastAsia="Calibri" w:hAnsi="Calibri"/>
          <w:color w:val="222222"/>
          <w:sz w:val="24"/>
          <w:szCs w:val="24"/>
          <w:highlight w:val="white"/>
          <w:rtl w:val="0"/>
        </w:rPr>
        <w:t xml:space="preserve">We are looking for </w:t>
      </w:r>
      <w:r w:rsidDel="00000000" w:rsidR="00000000" w:rsidRPr="00000000">
        <w:rPr>
          <w:rFonts w:ascii="Calibri" w:cs="Calibri" w:eastAsia="Calibri" w:hAnsi="Calibri"/>
          <w:sz w:val="24"/>
          <w:szCs w:val="24"/>
          <w:rtl w:val="0"/>
        </w:rPr>
        <w:t xml:space="preserve">a dynamic co-ordinator with a passion for arts based co-creation, social justice and change making and experience in co-ordinating and delivering national networks, producing events and overseeing programmes. </w:t>
      </w:r>
      <w:r w:rsidDel="00000000" w:rsidR="00000000" w:rsidRPr="00000000">
        <w:rPr>
          <w:rFonts w:ascii="Calibri" w:cs="Calibri" w:eastAsia="Calibri" w:hAnsi="Calibri"/>
          <w:color w:val="222222"/>
          <w:sz w:val="24"/>
          <w:szCs w:val="24"/>
          <w:highlight w:val="white"/>
          <w:rtl w:val="0"/>
        </w:rPr>
        <w:t xml:space="preserve">We need someone who is independent and proactive as well as an excellent collaborator. </w:t>
      </w:r>
    </w:p>
    <w:p w:rsidR="00000000" w:rsidDel="00000000" w:rsidP="00000000" w:rsidRDefault="00000000" w:rsidRPr="00000000" w14:paraId="00000027">
      <w:pPr>
        <w:spacing w:line="276" w:lineRule="auto"/>
        <w:rPr>
          <w:rFonts w:ascii="Calibri" w:cs="Calibri" w:eastAsia="Calibri" w:hAnsi="Calibri"/>
          <w:color w:val="222222"/>
          <w:sz w:val="24"/>
          <w:szCs w:val="24"/>
          <w:highlight w:val="white"/>
        </w:rPr>
      </w:pPr>
      <w:r w:rsidDel="00000000" w:rsidR="00000000" w:rsidRPr="00000000">
        <w:rPr>
          <w:rtl w:val="0"/>
        </w:rPr>
      </w:r>
    </w:p>
    <w:p w:rsidR="00000000" w:rsidDel="00000000" w:rsidP="00000000" w:rsidRDefault="00000000" w:rsidRPr="00000000" w14:paraId="00000028">
      <w:pPr>
        <w:spacing w:after="120" w:line="276" w:lineRule="auto"/>
        <w:rPr>
          <w:rFonts w:ascii="Calibri" w:cs="Calibri" w:eastAsia="Calibri" w:hAnsi="Calibri"/>
          <w:color w:val="0000ff"/>
          <w:sz w:val="28"/>
          <w:szCs w:val="28"/>
          <w:highlight w:val="white"/>
        </w:rPr>
      </w:pPr>
      <w:r w:rsidDel="00000000" w:rsidR="00000000" w:rsidRPr="00000000">
        <w:rPr>
          <w:rFonts w:ascii="Calibri" w:cs="Calibri" w:eastAsia="Calibri" w:hAnsi="Calibri"/>
          <w:b w:val="1"/>
          <w:bCs w:val="1"/>
          <w:color w:val="0000ff"/>
          <w:sz w:val="28"/>
          <w:szCs w:val="28"/>
          <w:highlight w:val="white"/>
          <w:rtl w:val="0"/>
        </w:rPr>
        <w:t xml:space="preserve">Job Description</w:t>
      </w:r>
      <w:r w:rsidDel="00000000" w:rsidR="00000000" w:rsidRPr="00000000">
        <w:rPr>
          <w:rtl w:val="0"/>
        </w:rPr>
      </w:r>
    </w:p>
    <w:p w:rsidR="00000000" w:rsidDel="00000000" w:rsidP="00000000" w:rsidRDefault="00000000" w:rsidRPr="00000000" w14:paraId="00000029">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 will work collaboratively with the </w:t>
      </w:r>
      <w:r w:rsidDel="00000000" w:rsidR="00000000" w:rsidRPr="00000000">
        <w:rPr>
          <w:rFonts w:ascii="Calibri" w:cs="Calibri" w:eastAsia="Calibri" w:hAnsi="Calibri"/>
          <w:sz w:val="24"/>
          <w:szCs w:val="24"/>
          <w:highlight w:val="white"/>
          <w:rtl w:val="0"/>
        </w:rPr>
        <w:t xml:space="preserve">CCA steering group and commissioning partners </w:t>
      </w:r>
      <w:r w:rsidDel="00000000" w:rsidR="00000000" w:rsidRPr="00000000">
        <w:rPr>
          <w:rFonts w:ascii="Calibri" w:cs="Calibri" w:eastAsia="Calibri" w:hAnsi="Calibri"/>
          <w:sz w:val="24"/>
          <w:szCs w:val="24"/>
          <w:rtl w:val="0"/>
        </w:rPr>
        <w:t xml:space="preserve">across 4 regions: North, South-West England, Midlands and Wales</w:t>
      </w:r>
      <w:r w:rsidDel="00000000" w:rsidR="00000000" w:rsidRPr="00000000">
        <w:rPr>
          <w:rFonts w:ascii="Calibri" w:cs="Calibri" w:eastAsia="Calibri" w:hAnsi="Calibri"/>
          <w:sz w:val="24"/>
          <w:szCs w:val="24"/>
          <w:highlight w:val="white"/>
          <w:rtl w:val="0"/>
        </w:rPr>
        <w:t xml:space="preserve"> </w:t>
      </w:r>
      <w:r w:rsidDel="00000000" w:rsidR="00000000" w:rsidRPr="00000000">
        <w:rPr>
          <w:rFonts w:ascii="Calibri" w:cs="Calibri" w:eastAsia="Calibri" w:hAnsi="Calibri"/>
          <w:sz w:val="24"/>
          <w:szCs w:val="24"/>
          <w:rtl w:val="0"/>
        </w:rPr>
        <w:t xml:space="preserve">over a 3 year period to:</w:t>
      </w:r>
    </w:p>
    <w:p w:rsidR="00000000" w:rsidDel="00000000" w:rsidP="00000000" w:rsidRDefault="00000000" w:rsidRPr="00000000" w14:paraId="0000002A">
      <w:pPr>
        <w:numPr>
          <w:ilvl w:val="0"/>
          <w:numId w:val="2"/>
        </w:numPr>
        <w:spacing w:before="60" w:line="240" w:lineRule="auto"/>
        <w:ind w:left="720" w:right="-336"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Connect partners and ensure delivery across all activity strands;</w:t>
      </w:r>
    </w:p>
    <w:p w:rsidR="00000000" w:rsidDel="00000000" w:rsidP="00000000" w:rsidRDefault="00000000" w:rsidRPr="00000000" w14:paraId="0000002B">
      <w:pPr>
        <w:numPr>
          <w:ilvl w:val="0"/>
          <w:numId w:val="2"/>
        </w:numPr>
        <w:spacing w:line="276" w:lineRule="auto"/>
        <w:ind w:left="720" w:hanging="360"/>
        <w:rPr>
          <w:rFonts w:ascii="Calibri" w:cs="Calibri" w:eastAsia="Calibri" w:hAnsi="Calibri"/>
          <w:sz w:val="24"/>
          <w:szCs w:val="24"/>
          <w:highlight w:val="white"/>
        </w:rPr>
      </w:pPr>
      <w:r w:rsidDel="00000000" w:rsidR="00000000" w:rsidRPr="00000000">
        <w:rPr>
          <w:rFonts w:ascii="Calibri" w:cs="Calibri" w:eastAsia="Calibri" w:hAnsi="Calibri"/>
          <w:sz w:val="24"/>
          <w:szCs w:val="24"/>
          <w:rtl w:val="0"/>
        </w:rPr>
        <w:t xml:space="preserve">Organise and convene national gatherings with regional partners; </w:t>
      </w:r>
      <w:r w:rsidDel="00000000" w:rsidR="00000000" w:rsidRPr="00000000">
        <w:rPr>
          <w:rFonts w:ascii="Calibri" w:cs="Calibri" w:eastAsia="Calibri" w:hAnsi="Calibri"/>
          <w:sz w:val="24"/>
          <w:szCs w:val="24"/>
          <w:highlight w:val="white"/>
          <w:rtl w:val="0"/>
        </w:rPr>
        <w:t xml:space="preserve">(in regional locations)</w:t>
      </w:r>
    </w:p>
    <w:p w:rsidR="00000000" w:rsidDel="00000000" w:rsidP="00000000" w:rsidRDefault="00000000" w:rsidRPr="00000000" w14:paraId="0000002C">
      <w:pPr>
        <w:numPr>
          <w:ilvl w:val="0"/>
          <w:numId w:val="2"/>
        </w:numPr>
        <w:spacing w:before="60" w:line="240" w:lineRule="auto"/>
        <w:ind w:left="720" w:right="-336"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Support the steering group, convening meetings;</w:t>
      </w:r>
      <w:r w:rsidDel="00000000" w:rsidR="00000000" w:rsidRPr="00000000">
        <w:rPr>
          <w:rtl w:val="0"/>
        </w:rPr>
      </w:r>
    </w:p>
    <w:p w:rsidR="00000000" w:rsidDel="00000000" w:rsidP="00000000" w:rsidRDefault="00000000" w:rsidRPr="00000000" w14:paraId="0000002D">
      <w:pPr>
        <w:numPr>
          <w:ilvl w:val="0"/>
          <w:numId w:val="2"/>
        </w:numPr>
        <w:spacing w:after="0" w:line="276" w:lineRule="auto"/>
        <w:ind w:left="720" w:hanging="360"/>
        <w:rPr>
          <w:rFonts w:ascii="Calibri" w:cs="Calibri" w:eastAsia="Calibri" w:hAnsi="Calibri"/>
          <w:sz w:val="24"/>
          <w:szCs w:val="24"/>
          <w:highlight w:val="white"/>
        </w:rPr>
      </w:pPr>
      <w:r w:rsidDel="00000000" w:rsidR="00000000" w:rsidRPr="00000000">
        <w:rPr>
          <w:rFonts w:ascii="Calibri" w:cs="Calibri" w:eastAsia="Calibri" w:hAnsi="Calibri"/>
          <w:sz w:val="24"/>
          <w:szCs w:val="24"/>
          <w:rtl w:val="0"/>
        </w:rPr>
        <w:t xml:space="preserve">Organise co-learning opportunities and exchange trips;</w:t>
      </w:r>
    </w:p>
    <w:p w:rsidR="00000000" w:rsidDel="00000000" w:rsidP="00000000" w:rsidRDefault="00000000" w:rsidRPr="00000000" w14:paraId="0000002E">
      <w:pPr>
        <w:numPr>
          <w:ilvl w:val="0"/>
          <w:numId w:val="2"/>
        </w:numPr>
        <w:spacing w:before="60" w:line="240" w:lineRule="auto"/>
        <w:ind w:left="720" w:right="-336"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Oversee comms (including working with recruited comms specialists to re-launch a new brand for the Alliance) and manage the </w:t>
      </w:r>
      <w:hyperlink r:id="rId10">
        <w:r w:rsidDel="00000000" w:rsidR="00000000" w:rsidRPr="00000000">
          <w:rPr>
            <w:rFonts w:ascii="Calibri" w:cs="Calibri" w:eastAsia="Calibri" w:hAnsi="Calibri"/>
            <w:color w:val="1155cc"/>
            <w:sz w:val="24"/>
            <w:szCs w:val="24"/>
            <w:u w:val="single"/>
            <w:rtl w:val="0"/>
          </w:rPr>
          <w:t xml:space="preserve">CCA website</w:t>
        </w:r>
      </w:hyperlink>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2F">
      <w:pPr>
        <w:numPr>
          <w:ilvl w:val="0"/>
          <w:numId w:val="2"/>
        </w:numPr>
        <w:spacing w:after="0" w:line="276" w:lineRule="auto"/>
        <w:ind w:left="720" w:hanging="36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Support the development of learning toolkits and resources;</w:t>
      </w:r>
    </w:p>
    <w:p w:rsidR="00000000" w:rsidDel="00000000" w:rsidP="00000000" w:rsidRDefault="00000000" w:rsidRPr="00000000" w14:paraId="00000030">
      <w:pPr>
        <w:numPr>
          <w:ilvl w:val="0"/>
          <w:numId w:val="2"/>
        </w:numPr>
        <w:spacing w:after="0" w:line="276" w:lineRule="auto"/>
        <w:ind w:left="720" w:hanging="36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Support fundraising for additional match funding to expand ambitions;</w:t>
      </w:r>
    </w:p>
    <w:p w:rsidR="00000000" w:rsidDel="00000000" w:rsidP="00000000" w:rsidRDefault="00000000" w:rsidRPr="00000000" w14:paraId="00000031">
      <w:pPr>
        <w:numPr>
          <w:ilvl w:val="0"/>
          <w:numId w:val="2"/>
        </w:numPr>
        <w:spacing w:before="60" w:line="240" w:lineRule="auto"/>
        <w:ind w:left="720" w:right="-336" w:hanging="360"/>
        <w:jc w:val="both"/>
        <w:rPr>
          <w:rFonts w:ascii="Calibri" w:cs="Calibri" w:eastAsia="Calibri" w:hAnsi="Calibri"/>
          <w:sz w:val="24"/>
          <w:szCs w:val="24"/>
          <w:highlight w:val="white"/>
        </w:rPr>
      </w:pPr>
      <w:r w:rsidDel="00000000" w:rsidR="00000000" w:rsidRPr="00000000">
        <w:rPr>
          <w:rFonts w:ascii="Calibri" w:cs="Calibri" w:eastAsia="Calibri" w:hAnsi="Calibri"/>
          <w:sz w:val="24"/>
          <w:szCs w:val="24"/>
          <w:rtl w:val="0"/>
        </w:rPr>
        <w:t xml:space="preserve">Facilitate advocacy work and ensure dissemination of learnings.</w:t>
      </w:r>
    </w:p>
    <w:p w:rsidR="00000000" w:rsidDel="00000000" w:rsidP="00000000" w:rsidRDefault="00000000" w:rsidRPr="00000000" w14:paraId="00000032">
      <w:pPr>
        <w:spacing w:before="60" w:line="240" w:lineRule="auto"/>
        <w:ind w:left="720" w:right="-336"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33">
      <w:pPr>
        <w:spacing w:after="120" w:line="276" w:lineRule="auto"/>
        <w:ind w:left="0" w:firstLine="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We anticipate the successful person will be a dynamic and motivated individual with a range of the following expertise and qualities:</w:t>
      </w:r>
    </w:p>
    <w:p w:rsidR="00000000" w:rsidDel="00000000" w:rsidP="00000000" w:rsidRDefault="00000000" w:rsidRPr="00000000" w14:paraId="00000034">
      <w:pPr>
        <w:spacing w:after="120" w:line="276" w:lineRule="auto"/>
        <w:ind w:left="0" w:firstLine="0"/>
        <w:rPr>
          <w:rFonts w:ascii="Calibri" w:cs="Calibri" w:eastAsia="Calibri" w:hAnsi="Calibri"/>
          <w:b w:val="1"/>
          <w:bCs w:val="1"/>
          <w:color w:val="0563c1"/>
          <w:sz w:val="24"/>
          <w:szCs w:val="24"/>
          <w:highlight w:val="white"/>
        </w:rPr>
      </w:pPr>
      <w:r w:rsidDel="00000000" w:rsidR="00000000" w:rsidRPr="00000000">
        <w:rPr>
          <w:rtl w:val="0"/>
        </w:rPr>
      </w:r>
    </w:p>
    <w:p w:rsidR="00000000" w:rsidDel="00000000" w:rsidP="00000000" w:rsidRDefault="00000000" w:rsidRPr="00000000" w14:paraId="00000035">
      <w:pPr>
        <w:spacing w:after="120" w:line="276" w:lineRule="auto"/>
        <w:ind w:left="0" w:firstLine="0"/>
        <w:rPr>
          <w:rFonts w:ascii="Calibri" w:cs="Calibri" w:eastAsia="Calibri" w:hAnsi="Calibri"/>
          <w:b w:val="1"/>
          <w:bCs w:val="1"/>
          <w:color w:val="0563c1"/>
          <w:sz w:val="24"/>
          <w:szCs w:val="24"/>
          <w:highlight w:val="white"/>
        </w:rPr>
      </w:pPr>
      <w:r w:rsidDel="00000000" w:rsidR="00000000" w:rsidRPr="00000000">
        <w:rPr>
          <w:rtl w:val="0"/>
        </w:rPr>
      </w:r>
    </w:p>
    <w:p w:rsidR="00000000" w:rsidDel="00000000" w:rsidP="00000000" w:rsidRDefault="00000000" w:rsidRPr="00000000" w14:paraId="00000036">
      <w:pPr>
        <w:spacing w:after="120" w:line="276" w:lineRule="auto"/>
        <w:ind w:left="0" w:firstLine="0"/>
        <w:rPr>
          <w:rFonts w:ascii="Calibri" w:cs="Calibri" w:eastAsia="Calibri" w:hAnsi="Calibri"/>
          <w:b w:val="1"/>
          <w:bCs w:val="1"/>
          <w:color w:val="0563c1"/>
          <w:sz w:val="24"/>
          <w:szCs w:val="24"/>
          <w:highlight w:val="white"/>
        </w:rPr>
      </w:pPr>
      <w:r w:rsidDel="00000000" w:rsidR="00000000" w:rsidRPr="00000000">
        <w:rPr>
          <w:rtl w:val="0"/>
        </w:rPr>
      </w:r>
    </w:p>
    <w:p w:rsidR="00000000" w:rsidDel="00000000" w:rsidP="00000000" w:rsidRDefault="00000000" w:rsidRPr="00000000" w14:paraId="00000037">
      <w:pPr>
        <w:spacing w:after="120" w:line="276" w:lineRule="auto"/>
        <w:ind w:left="0" w:firstLine="0"/>
        <w:rPr>
          <w:rFonts w:ascii="Calibri" w:cs="Calibri" w:eastAsia="Calibri" w:hAnsi="Calibri"/>
          <w:b w:val="1"/>
          <w:bCs w:val="1"/>
          <w:color w:val="0000ff"/>
          <w:sz w:val="28"/>
          <w:szCs w:val="28"/>
          <w:highlight w:val="white"/>
        </w:rPr>
      </w:pPr>
      <w:r w:rsidDel="00000000" w:rsidR="00000000" w:rsidRPr="00000000">
        <w:rPr>
          <w:rFonts w:ascii="Calibri" w:cs="Calibri" w:eastAsia="Calibri" w:hAnsi="Calibri"/>
          <w:b w:val="1"/>
          <w:bCs w:val="1"/>
          <w:color w:val="0000ff"/>
          <w:sz w:val="28"/>
          <w:szCs w:val="28"/>
          <w:highlight w:val="white"/>
          <w:rtl w:val="0"/>
        </w:rPr>
        <w:t xml:space="preserve">Person Specification</w:t>
      </w:r>
    </w:p>
    <w:p w:rsidR="00000000" w:rsidDel="00000000" w:rsidP="00000000" w:rsidRDefault="00000000" w:rsidRPr="00000000" w14:paraId="00000038">
      <w:pPr>
        <w:numPr>
          <w:ilvl w:val="0"/>
          <w:numId w:val="7"/>
        </w:numPr>
        <w:spacing w:after="0"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Knowledge of and passion for co-creation practices (beyond arts sector experience welcome)</w:t>
      </w:r>
    </w:p>
    <w:p w:rsidR="00000000" w:rsidDel="00000000" w:rsidP="00000000" w:rsidRDefault="00000000" w:rsidRPr="00000000" w14:paraId="00000039">
      <w:pPr>
        <w:numPr>
          <w:ilvl w:val="0"/>
          <w:numId w:val="7"/>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Experience of developing / co-ordinating national networks, or national projects </w:t>
      </w:r>
    </w:p>
    <w:p w:rsidR="00000000" w:rsidDel="00000000" w:rsidP="00000000" w:rsidRDefault="00000000" w:rsidRPr="00000000" w14:paraId="0000003A">
      <w:pPr>
        <w:numPr>
          <w:ilvl w:val="0"/>
          <w:numId w:val="7"/>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Ability to work independently and proactively </w:t>
      </w:r>
    </w:p>
    <w:p w:rsidR="00000000" w:rsidDel="00000000" w:rsidP="00000000" w:rsidRDefault="00000000" w:rsidRPr="00000000" w14:paraId="0000003B">
      <w:pPr>
        <w:numPr>
          <w:ilvl w:val="0"/>
          <w:numId w:val="7"/>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 understanding of arts, cultural, community and social justice sectors</w:t>
      </w:r>
    </w:p>
    <w:p w:rsidR="00000000" w:rsidDel="00000000" w:rsidP="00000000" w:rsidRDefault="00000000" w:rsidRPr="00000000" w14:paraId="0000003C">
      <w:pPr>
        <w:numPr>
          <w:ilvl w:val="0"/>
          <w:numId w:val="7"/>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Experience of fundraising</w:t>
      </w:r>
    </w:p>
    <w:p w:rsidR="00000000" w:rsidDel="00000000" w:rsidP="00000000" w:rsidRDefault="00000000" w:rsidRPr="00000000" w14:paraId="0000003D">
      <w:pPr>
        <w:numPr>
          <w:ilvl w:val="0"/>
          <w:numId w:val="7"/>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Event production skills, from small to large scale (including risk assessments)</w:t>
      </w:r>
    </w:p>
    <w:p w:rsidR="00000000" w:rsidDel="00000000" w:rsidP="00000000" w:rsidRDefault="00000000" w:rsidRPr="00000000" w14:paraId="0000003E">
      <w:pPr>
        <w:numPr>
          <w:ilvl w:val="0"/>
          <w:numId w:val="7"/>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Experience managing project budgets</w:t>
      </w:r>
    </w:p>
    <w:p w:rsidR="00000000" w:rsidDel="00000000" w:rsidP="00000000" w:rsidRDefault="00000000" w:rsidRPr="00000000" w14:paraId="0000003F">
      <w:pPr>
        <w:numPr>
          <w:ilvl w:val="0"/>
          <w:numId w:val="7"/>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Artist liaison and support</w:t>
      </w:r>
    </w:p>
    <w:p w:rsidR="00000000" w:rsidDel="00000000" w:rsidP="00000000" w:rsidRDefault="00000000" w:rsidRPr="00000000" w14:paraId="00000040">
      <w:pPr>
        <w:numPr>
          <w:ilvl w:val="0"/>
          <w:numId w:val="7"/>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Excellent writing skills, with experience of writing funding bids, think pieces and copy</w:t>
      </w:r>
    </w:p>
    <w:p w:rsidR="00000000" w:rsidDel="00000000" w:rsidP="00000000" w:rsidRDefault="00000000" w:rsidRPr="00000000" w14:paraId="00000041">
      <w:pPr>
        <w:numPr>
          <w:ilvl w:val="0"/>
          <w:numId w:val="7"/>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Excellent listening, communication and collaborative skills</w:t>
      </w:r>
    </w:p>
    <w:p w:rsidR="00000000" w:rsidDel="00000000" w:rsidP="00000000" w:rsidRDefault="00000000" w:rsidRPr="00000000" w14:paraId="00000042">
      <w:pPr>
        <w:numPr>
          <w:ilvl w:val="0"/>
          <w:numId w:val="7"/>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Willingness to travel across the UK and confidence with remote working </w:t>
      </w:r>
    </w:p>
    <w:p w:rsidR="00000000" w:rsidDel="00000000" w:rsidP="00000000" w:rsidRDefault="00000000" w:rsidRPr="00000000" w14:paraId="00000043">
      <w:pPr>
        <w:numPr>
          <w:ilvl w:val="0"/>
          <w:numId w:val="7"/>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Knowledge and experience of navigating political cultural landscapes and current policies</w:t>
      </w:r>
    </w:p>
    <w:p w:rsidR="00000000" w:rsidDel="00000000" w:rsidP="00000000" w:rsidRDefault="00000000" w:rsidRPr="00000000" w14:paraId="00000044">
      <w:pPr>
        <w:numPr>
          <w:ilvl w:val="0"/>
          <w:numId w:val="7"/>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Strong equity, inclusion and anti-racist practices</w:t>
      </w:r>
    </w:p>
    <w:p w:rsidR="00000000" w:rsidDel="00000000" w:rsidP="00000000" w:rsidRDefault="00000000" w:rsidRPr="00000000" w14:paraId="00000045">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6">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Desirable:</w:t>
      </w:r>
    </w:p>
    <w:p w:rsidR="00000000" w:rsidDel="00000000" w:rsidP="00000000" w:rsidRDefault="00000000" w:rsidRPr="00000000" w14:paraId="00000047">
      <w:pPr>
        <w:numPr>
          <w:ilvl w:val="0"/>
          <w:numId w:val="8"/>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Facilitation skills</w:t>
      </w:r>
    </w:p>
    <w:p w:rsidR="00000000" w:rsidDel="00000000" w:rsidP="00000000" w:rsidRDefault="00000000" w:rsidRPr="00000000" w14:paraId="00000048">
      <w:pPr>
        <w:spacing w:line="276"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9">
      <w:pPr>
        <w:spacing w:after="120" w:line="276" w:lineRule="auto"/>
        <w:rPr>
          <w:rFonts w:ascii="Calibri" w:cs="Calibri" w:eastAsia="Calibri" w:hAnsi="Calibri"/>
          <w:b w:val="1"/>
          <w:bCs w:val="1"/>
          <w:color w:val="0000ff"/>
          <w:sz w:val="28"/>
          <w:szCs w:val="28"/>
          <w:highlight w:val="white"/>
        </w:rPr>
      </w:pPr>
      <w:r w:rsidDel="00000000" w:rsidR="00000000" w:rsidRPr="00000000">
        <w:rPr>
          <w:rFonts w:ascii="Calibri" w:cs="Calibri" w:eastAsia="Calibri" w:hAnsi="Calibri"/>
          <w:b w:val="1"/>
          <w:bCs w:val="1"/>
          <w:color w:val="0000ff"/>
          <w:sz w:val="28"/>
          <w:szCs w:val="28"/>
          <w:highlight w:val="white"/>
          <w:rtl w:val="0"/>
        </w:rPr>
        <w:t xml:space="preserve">Job Details</w:t>
      </w:r>
    </w:p>
    <w:p w:rsidR="00000000" w:rsidDel="00000000" w:rsidP="00000000" w:rsidRDefault="00000000" w:rsidRPr="00000000" w14:paraId="0000004A">
      <w:pPr>
        <w:spacing w:line="276" w:lineRule="auto"/>
        <w:rPr>
          <w:rFonts w:ascii="Calibri" w:cs="Calibri" w:eastAsia="Calibri" w:hAnsi="Calibri"/>
          <w:sz w:val="24"/>
          <w:szCs w:val="24"/>
          <w:highlight w:val="white"/>
        </w:rPr>
      </w:pPr>
      <w:r w:rsidDel="00000000" w:rsidR="00000000" w:rsidRPr="00000000">
        <w:rPr>
          <w:rFonts w:ascii="Calibri" w:cs="Calibri" w:eastAsia="Calibri" w:hAnsi="Calibri"/>
          <w:b w:val="1"/>
          <w:bCs w:val="1"/>
          <w:color w:val="222222"/>
          <w:sz w:val="24"/>
          <w:szCs w:val="24"/>
          <w:highlight w:val="white"/>
          <w:rtl w:val="0"/>
        </w:rPr>
        <w:t xml:space="preserve">Job Title:                      </w:t>
      </w:r>
      <w:r w:rsidDel="00000000" w:rsidR="00000000" w:rsidRPr="00000000">
        <w:rPr>
          <w:rFonts w:ascii="Calibri" w:cs="Calibri" w:eastAsia="Calibri" w:hAnsi="Calibri"/>
          <w:color w:val="222222"/>
          <w:sz w:val="24"/>
          <w:szCs w:val="24"/>
          <w:highlight w:val="white"/>
          <w:rtl w:val="0"/>
        </w:rPr>
        <w:t xml:space="preserve"> Co-Creating Change Alliance Co-ordinator (</w:t>
      </w:r>
      <w:r w:rsidDel="00000000" w:rsidR="00000000" w:rsidRPr="00000000">
        <w:rPr>
          <w:rFonts w:ascii="Calibri" w:cs="Calibri" w:eastAsia="Calibri" w:hAnsi="Calibri"/>
          <w:sz w:val="24"/>
          <w:szCs w:val="24"/>
          <w:highlight w:val="white"/>
          <w:rtl w:val="0"/>
        </w:rPr>
        <w:t xml:space="preserve">CCA Co-ordinator)</w:t>
      </w:r>
    </w:p>
    <w:p w:rsidR="00000000" w:rsidDel="00000000" w:rsidP="00000000" w:rsidRDefault="00000000" w:rsidRPr="00000000" w14:paraId="0000004B">
      <w:pPr>
        <w:spacing w:line="276" w:lineRule="auto"/>
        <w:ind w:left="2125.9842519685035" w:hanging="2130"/>
        <w:rPr>
          <w:rFonts w:ascii="Calibri" w:cs="Calibri" w:eastAsia="Calibri" w:hAnsi="Calibri"/>
          <w:sz w:val="24"/>
          <w:szCs w:val="24"/>
          <w:highlight w:val="white"/>
        </w:rPr>
      </w:pPr>
      <w:r w:rsidDel="00000000" w:rsidR="00000000" w:rsidRPr="00000000">
        <w:rPr>
          <w:rFonts w:ascii="Calibri" w:cs="Calibri" w:eastAsia="Calibri" w:hAnsi="Calibri"/>
          <w:b w:val="1"/>
          <w:bCs w:val="1"/>
          <w:sz w:val="24"/>
          <w:szCs w:val="24"/>
          <w:highlight w:val="white"/>
          <w:rtl w:val="0"/>
        </w:rPr>
        <w:t xml:space="preserve">Fee:                               </w:t>
      </w:r>
      <w:r w:rsidDel="00000000" w:rsidR="00000000" w:rsidRPr="00000000">
        <w:rPr>
          <w:rFonts w:ascii="Calibri" w:cs="Calibri" w:eastAsia="Calibri" w:hAnsi="Calibri"/>
          <w:sz w:val="24"/>
          <w:szCs w:val="24"/>
          <w:highlight w:val="white"/>
          <w:rtl w:val="0"/>
        </w:rPr>
        <w:t xml:space="preserve"> £11,700 per year (estimated 1 day per week)</w:t>
      </w:r>
      <w:r w:rsidDel="00000000" w:rsidR="00000000" w:rsidRPr="00000000">
        <w:rPr>
          <w:rFonts w:ascii="Calibri" w:cs="Calibri" w:eastAsia="Calibri" w:hAnsi="Calibri"/>
          <w:b w:val="1"/>
          <w:bCs w:val="1"/>
          <w:sz w:val="24"/>
          <w:szCs w:val="24"/>
          <w:highlight w:val="white"/>
          <w:rtl w:val="0"/>
        </w:rPr>
        <w:t xml:space="preserve"> </w:t>
      </w:r>
      <w:r w:rsidDel="00000000" w:rsidR="00000000" w:rsidRPr="00000000">
        <w:rPr>
          <w:rFonts w:ascii="Calibri" w:cs="Calibri" w:eastAsia="Calibri" w:hAnsi="Calibri"/>
          <w:sz w:val="24"/>
          <w:szCs w:val="24"/>
          <w:highlight w:val="white"/>
          <w:rtl w:val="0"/>
        </w:rPr>
        <w:t xml:space="preserve">with additional access and travel budget </w:t>
      </w:r>
    </w:p>
    <w:p w:rsidR="00000000" w:rsidDel="00000000" w:rsidP="00000000" w:rsidRDefault="00000000" w:rsidRPr="00000000" w14:paraId="0000004C">
      <w:pPr>
        <w:spacing w:line="276" w:lineRule="auto"/>
        <w:rPr>
          <w:rFonts w:ascii="Calibri" w:cs="Calibri" w:eastAsia="Calibri" w:hAnsi="Calibri"/>
          <w:sz w:val="24"/>
          <w:szCs w:val="24"/>
          <w:highlight w:val="white"/>
        </w:rPr>
      </w:pPr>
      <w:r w:rsidDel="00000000" w:rsidR="00000000" w:rsidRPr="00000000">
        <w:rPr>
          <w:rFonts w:ascii="Calibri" w:cs="Calibri" w:eastAsia="Calibri" w:hAnsi="Calibri"/>
          <w:b w:val="1"/>
          <w:bCs w:val="1"/>
          <w:sz w:val="24"/>
          <w:szCs w:val="24"/>
          <w:highlight w:val="white"/>
          <w:rtl w:val="0"/>
        </w:rPr>
        <w:t xml:space="preserve">Hours:                            </w:t>
      </w:r>
      <w:r w:rsidDel="00000000" w:rsidR="00000000" w:rsidRPr="00000000">
        <w:rPr>
          <w:rFonts w:ascii="Calibri" w:cs="Calibri" w:eastAsia="Calibri" w:hAnsi="Calibri"/>
          <w:sz w:val="24"/>
          <w:szCs w:val="24"/>
          <w:highlight w:val="white"/>
          <w:rtl w:val="0"/>
        </w:rPr>
        <w:t xml:space="preserve">Working hours to be agreed with KWMC coordinating producer</w:t>
      </w:r>
    </w:p>
    <w:p w:rsidR="00000000" w:rsidDel="00000000" w:rsidP="00000000" w:rsidRDefault="00000000" w:rsidRPr="00000000" w14:paraId="0000004D">
      <w:pPr>
        <w:spacing w:line="276" w:lineRule="auto"/>
        <w:rPr>
          <w:rFonts w:ascii="Calibri" w:cs="Calibri" w:eastAsia="Calibri" w:hAnsi="Calibri"/>
          <w:sz w:val="24"/>
          <w:szCs w:val="24"/>
          <w:highlight w:val="white"/>
        </w:rPr>
      </w:pPr>
      <w:r w:rsidDel="00000000" w:rsidR="00000000" w:rsidRPr="00000000">
        <w:rPr>
          <w:rFonts w:ascii="Calibri" w:cs="Calibri" w:eastAsia="Calibri" w:hAnsi="Calibri"/>
          <w:b w:val="1"/>
          <w:bCs w:val="1"/>
          <w:sz w:val="24"/>
          <w:szCs w:val="24"/>
          <w:highlight w:val="white"/>
          <w:rtl w:val="0"/>
        </w:rPr>
        <w:t xml:space="preserve">Contract Period:         </w:t>
      </w:r>
      <w:r w:rsidDel="00000000" w:rsidR="00000000" w:rsidRPr="00000000">
        <w:rPr>
          <w:rFonts w:ascii="Calibri" w:cs="Calibri" w:eastAsia="Calibri" w:hAnsi="Calibri"/>
          <w:sz w:val="24"/>
          <w:szCs w:val="24"/>
          <w:highlight w:val="white"/>
          <w:rtl w:val="0"/>
        </w:rPr>
        <w:t xml:space="preserve"> 3 years</w:t>
      </w:r>
    </w:p>
    <w:p w:rsidR="00000000" w:rsidDel="00000000" w:rsidP="00000000" w:rsidRDefault="00000000" w:rsidRPr="00000000" w14:paraId="0000004E">
      <w:pPr>
        <w:spacing w:after="200" w:line="276" w:lineRule="auto"/>
        <w:rPr>
          <w:rFonts w:ascii="Calibri" w:cs="Calibri" w:eastAsia="Calibri" w:hAnsi="Calibri"/>
          <w:sz w:val="24"/>
          <w:szCs w:val="24"/>
          <w:highlight w:val="white"/>
        </w:rPr>
      </w:pPr>
      <w:r w:rsidDel="00000000" w:rsidR="00000000" w:rsidRPr="00000000">
        <w:rPr>
          <w:rFonts w:ascii="Calibri" w:cs="Calibri" w:eastAsia="Calibri" w:hAnsi="Calibri"/>
          <w:b w:val="1"/>
          <w:bCs w:val="1"/>
          <w:sz w:val="24"/>
          <w:szCs w:val="24"/>
          <w:highlight w:val="white"/>
          <w:rtl w:val="0"/>
        </w:rPr>
        <w:t xml:space="preserve">Responsible to:            </w:t>
      </w:r>
      <w:r w:rsidDel="00000000" w:rsidR="00000000" w:rsidRPr="00000000">
        <w:rPr>
          <w:rFonts w:ascii="Calibri" w:cs="Calibri" w:eastAsia="Calibri" w:hAnsi="Calibri"/>
          <w:sz w:val="24"/>
          <w:szCs w:val="24"/>
          <w:highlight w:val="white"/>
          <w:rtl w:val="0"/>
        </w:rPr>
        <w:t xml:space="preserve">KWMC as employers and the CCA steering group as governance body</w:t>
      </w:r>
    </w:p>
    <w:p w:rsidR="00000000" w:rsidDel="00000000" w:rsidP="00000000" w:rsidRDefault="00000000" w:rsidRPr="00000000" w14:paraId="0000004F">
      <w:pPr>
        <w:spacing w:after="200" w:line="276" w:lineRule="auto"/>
        <w:ind w:left="2125.9842519685035" w:hanging="2125.9842519685035"/>
        <w:rPr>
          <w:rFonts w:ascii="Calibri" w:cs="Calibri" w:eastAsia="Calibri" w:hAnsi="Calibri"/>
          <w:b w:val="1"/>
          <w:bCs w:val="1"/>
          <w:sz w:val="24"/>
          <w:szCs w:val="24"/>
          <w:highlight w:val="white"/>
        </w:rPr>
      </w:pPr>
      <w:r w:rsidDel="00000000" w:rsidR="00000000" w:rsidRPr="00000000">
        <w:rPr>
          <w:rFonts w:ascii="Calibri" w:cs="Calibri" w:eastAsia="Calibri" w:hAnsi="Calibri"/>
          <w:b w:val="1"/>
          <w:bCs w:val="1"/>
          <w:sz w:val="24"/>
          <w:szCs w:val="24"/>
          <w:highlight w:val="white"/>
          <w:rtl w:val="0"/>
        </w:rPr>
        <w:t xml:space="preserve">Location: </w:t>
      </w:r>
      <w:r w:rsidDel="00000000" w:rsidR="00000000" w:rsidRPr="00000000">
        <w:rPr>
          <w:rFonts w:ascii="Calibri" w:cs="Calibri" w:eastAsia="Calibri" w:hAnsi="Calibri"/>
          <w:sz w:val="24"/>
          <w:szCs w:val="24"/>
          <w:highlight w:val="white"/>
          <w:rtl w:val="0"/>
        </w:rPr>
        <w:t xml:space="preserve">                     </w:t>
      </w:r>
      <w:r w:rsidDel="00000000" w:rsidR="00000000" w:rsidRPr="00000000">
        <w:rPr>
          <w:rFonts w:ascii="Calibri" w:cs="Calibri" w:eastAsia="Calibri" w:hAnsi="Calibri"/>
          <w:sz w:val="24"/>
          <w:szCs w:val="24"/>
          <w:highlight w:val="white"/>
          <w:rtl w:val="0"/>
        </w:rPr>
        <w:t xml:space="preserve">This position could be done fully remotely, or hybrid, or you could be based at the office at KWMC in Bristol. Must be willing to travel across UK.</w:t>
      </w:r>
      <w:r w:rsidDel="00000000" w:rsidR="00000000" w:rsidRPr="00000000">
        <w:rPr>
          <w:rtl w:val="0"/>
        </w:rPr>
      </w:r>
    </w:p>
    <w:p w:rsidR="00000000" w:rsidDel="00000000" w:rsidP="00000000" w:rsidRDefault="00000000" w:rsidRPr="00000000" w14:paraId="00000050">
      <w:pPr>
        <w:spacing w:line="276" w:lineRule="auto"/>
        <w:rPr>
          <w:rFonts w:ascii="Calibri" w:cs="Calibri" w:eastAsia="Calibri" w:hAnsi="Calibri"/>
          <w:b w:val="1"/>
          <w:bCs w:val="1"/>
          <w:color w:val="0000ff"/>
          <w:sz w:val="36"/>
          <w:szCs w:val="36"/>
          <w:highlight w:val="white"/>
        </w:rPr>
      </w:pPr>
      <w:r w:rsidDel="00000000" w:rsidR="00000000" w:rsidRPr="00000000">
        <w:rPr>
          <w:rFonts w:ascii="Calibri" w:cs="Calibri" w:eastAsia="Calibri" w:hAnsi="Calibri"/>
          <w:b w:val="1"/>
          <w:bCs w:val="1"/>
          <w:color w:val="0000ff"/>
          <w:sz w:val="36"/>
          <w:szCs w:val="36"/>
          <w:highlight w:val="white"/>
          <w:rtl w:val="0"/>
        </w:rPr>
        <w:t xml:space="preserve">Application &amp; Recruitment Process</w:t>
      </w:r>
    </w:p>
    <w:p w:rsidR="00000000" w:rsidDel="00000000" w:rsidP="00000000" w:rsidRDefault="00000000" w:rsidRPr="00000000" w14:paraId="00000051">
      <w:pPr>
        <w:spacing w:line="276" w:lineRule="auto"/>
        <w:rPr>
          <w:rFonts w:ascii="Calibri" w:cs="Calibri" w:eastAsia="Calibri" w:hAnsi="Calibri"/>
          <w:color w:val="0000ff"/>
          <w:sz w:val="24"/>
          <w:szCs w:val="24"/>
          <w:highlight w:val="white"/>
        </w:rPr>
      </w:pPr>
      <w:r w:rsidDel="00000000" w:rsidR="00000000" w:rsidRPr="00000000">
        <w:rPr>
          <w:rFonts w:ascii="Calibri" w:cs="Calibri" w:eastAsia="Calibri" w:hAnsi="Calibri"/>
          <w:color w:val="0000ff"/>
          <w:sz w:val="24"/>
          <w:szCs w:val="24"/>
          <w:highlight w:val="white"/>
          <w:rtl w:val="0"/>
        </w:rPr>
        <w:t xml:space="preserve"> </w:t>
      </w:r>
    </w:p>
    <w:p w:rsidR="00000000" w:rsidDel="00000000" w:rsidP="00000000" w:rsidRDefault="00000000" w:rsidRPr="00000000" w14:paraId="00000052">
      <w:pPr>
        <w:rPr>
          <w:rFonts w:ascii="Calibri" w:cs="Calibri" w:eastAsia="Calibri" w:hAnsi="Calibri"/>
          <w:b w:val="1"/>
          <w:bCs w:val="1"/>
          <w:color w:val="0000ff"/>
          <w:sz w:val="28"/>
          <w:szCs w:val="28"/>
          <w:highlight w:val="white"/>
        </w:rPr>
      </w:pPr>
      <w:r w:rsidDel="00000000" w:rsidR="00000000" w:rsidRPr="00000000">
        <w:rPr>
          <w:rFonts w:ascii="Calibri" w:cs="Calibri" w:eastAsia="Calibri" w:hAnsi="Calibri"/>
          <w:b w:val="1"/>
          <w:bCs w:val="1"/>
          <w:color w:val="0000ff"/>
          <w:sz w:val="28"/>
          <w:szCs w:val="28"/>
          <w:highlight w:val="white"/>
          <w:rtl w:val="0"/>
        </w:rPr>
        <w:t xml:space="preserve">Timeline</w:t>
      </w:r>
    </w:p>
    <w:p w:rsidR="00000000" w:rsidDel="00000000" w:rsidP="00000000" w:rsidRDefault="00000000" w:rsidRPr="00000000" w14:paraId="00000053">
      <w:pPr>
        <w:rPr>
          <w:rFonts w:ascii="Calibri" w:cs="Calibri" w:eastAsia="Calibri" w:hAnsi="Calibri"/>
          <w:sz w:val="24"/>
          <w:szCs w:val="24"/>
          <w:highlight w:val="white"/>
        </w:rPr>
      </w:pPr>
      <w:r w:rsidDel="00000000" w:rsidR="00000000" w:rsidRPr="00000000">
        <w:rPr>
          <w:rFonts w:ascii="Calibri" w:cs="Calibri" w:eastAsia="Calibri" w:hAnsi="Calibri"/>
          <w:b w:val="1"/>
          <w:bCs w:val="1"/>
          <w:sz w:val="24"/>
          <w:szCs w:val="24"/>
          <w:highlight w:val="white"/>
          <w:rtl w:val="0"/>
        </w:rPr>
        <w:t xml:space="preserve">Application deadline:</w:t>
      </w:r>
      <w:r w:rsidDel="00000000" w:rsidR="00000000" w:rsidRPr="00000000">
        <w:rPr>
          <w:rFonts w:ascii="Calibri" w:cs="Calibri" w:eastAsia="Calibri" w:hAnsi="Calibri"/>
          <w:b w:val="1"/>
          <w:bCs w:val="1"/>
          <w:sz w:val="24"/>
          <w:szCs w:val="24"/>
          <w:highlight w:val="white"/>
          <w:rtl w:val="0"/>
        </w:rPr>
        <w:t xml:space="preserve"> </w:t>
      </w:r>
      <w:r w:rsidDel="00000000" w:rsidR="00000000" w:rsidRPr="00000000">
        <w:rPr>
          <w:rFonts w:ascii="Calibri" w:cs="Calibri" w:eastAsia="Calibri" w:hAnsi="Calibri"/>
          <w:sz w:val="24"/>
          <w:szCs w:val="24"/>
          <w:highlight w:val="white"/>
          <w:rtl w:val="0"/>
        </w:rPr>
        <w:t xml:space="preserve">Monday 13th April</w:t>
      </w:r>
      <w:r w:rsidDel="00000000" w:rsidR="00000000" w:rsidRPr="00000000">
        <w:rPr>
          <w:rFonts w:ascii="Calibri" w:cs="Calibri" w:eastAsia="Calibri" w:hAnsi="Calibri"/>
          <w:sz w:val="24"/>
          <w:szCs w:val="24"/>
          <w:highlight w:val="white"/>
          <w:rtl w:val="0"/>
        </w:rPr>
        <w:t xml:space="preserve"> 2026 (23:59pm)</w:t>
      </w:r>
    </w:p>
    <w:p w:rsidR="00000000" w:rsidDel="00000000" w:rsidP="00000000" w:rsidRDefault="00000000" w:rsidRPr="00000000" w14:paraId="00000054">
      <w:pPr>
        <w:rPr>
          <w:rFonts w:ascii="Calibri" w:cs="Calibri" w:eastAsia="Calibri" w:hAnsi="Calibri"/>
          <w:sz w:val="24"/>
          <w:szCs w:val="24"/>
          <w:highlight w:val="white"/>
        </w:rPr>
      </w:pPr>
      <w:r w:rsidDel="00000000" w:rsidR="00000000" w:rsidRPr="00000000">
        <w:rPr>
          <w:rFonts w:ascii="Calibri" w:cs="Calibri" w:eastAsia="Calibri" w:hAnsi="Calibri"/>
          <w:b w:val="1"/>
          <w:bCs w:val="1"/>
          <w:sz w:val="24"/>
          <w:szCs w:val="24"/>
          <w:highlight w:val="white"/>
          <w:rtl w:val="0"/>
        </w:rPr>
        <w:t xml:space="preserve">Interviews:</w:t>
      </w:r>
      <w:r w:rsidDel="00000000" w:rsidR="00000000" w:rsidRPr="00000000">
        <w:rPr>
          <w:rFonts w:ascii="Calibri" w:cs="Calibri" w:eastAsia="Calibri" w:hAnsi="Calibri"/>
          <w:sz w:val="24"/>
          <w:szCs w:val="24"/>
          <w:highlight w:val="white"/>
          <w:rtl w:val="0"/>
        </w:rPr>
        <w:t xml:space="preserve"> </w:t>
      </w:r>
      <w:r w:rsidDel="00000000" w:rsidR="00000000" w:rsidRPr="00000000">
        <w:rPr>
          <w:rFonts w:ascii="Calibri" w:cs="Calibri" w:eastAsia="Calibri" w:hAnsi="Calibri"/>
          <w:sz w:val="24"/>
          <w:szCs w:val="24"/>
          <w:highlight w:val="white"/>
          <w:rtl w:val="0"/>
        </w:rPr>
        <w:t xml:space="preserve">Friday 24th April (online)</w:t>
      </w:r>
    </w:p>
    <w:p w:rsidR="00000000" w:rsidDel="00000000" w:rsidP="00000000" w:rsidRDefault="00000000" w:rsidRPr="00000000" w14:paraId="00000055">
      <w:pPr>
        <w:rPr>
          <w:rFonts w:ascii="Calibri" w:cs="Calibri" w:eastAsia="Calibri" w:hAnsi="Calibri"/>
          <w:color w:val="222222"/>
          <w:sz w:val="24"/>
          <w:szCs w:val="24"/>
          <w:highlight w:val="white"/>
        </w:rPr>
      </w:pPr>
      <w:r w:rsidDel="00000000" w:rsidR="00000000" w:rsidRPr="00000000">
        <w:rPr>
          <w:rFonts w:ascii="Calibri" w:cs="Calibri" w:eastAsia="Calibri" w:hAnsi="Calibri"/>
          <w:b w:val="1"/>
          <w:bCs w:val="1"/>
          <w:color w:val="222222"/>
          <w:sz w:val="24"/>
          <w:szCs w:val="24"/>
          <w:highlight w:val="white"/>
          <w:rtl w:val="0"/>
        </w:rPr>
        <w:t xml:space="preserve">Start-Date:  </w:t>
      </w:r>
      <w:r w:rsidDel="00000000" w:rsidR="00000000" w:rsidRPr="00000000">
        <w:rPr>
          <w:rFonts w:ascii="Calibri" w:cs="Calibri" w:eastAsia="Calibri" w:hAnsi="Calibri"/>
          <w:color w:val="222222"/>
          <w:sz w:val="24"/>
          <w:szCs w:val="24"/>
          <w:highlight w:val="white"/>
          <w:rtl w:val="0"/>
        </w:rPr>
        <w:t xml:space="preserve">As soon as possible. Ideally start of May. </w:t>
      </w:r>
    </w:p>
    <w:p w:rsidR="00000000" w:rsidDel="00000000" w:rsidP="00000000" w:rsidRDefault="00000000" w:rsidRPr="00000000" w14:paraId="00000056">
      <w:pPr>
        <w:rPr>
          <w:rFonts w:ascii="Calibri" w:cs="Calibri" w:eastAsia="Calibri" w:hAnsi="Calibri"/>
          <w:color w:val="222222"/>
          <w:sz w:val="24"/>
          <w:szCs w:val="24"/>
          <w:highlight w:val="white"/>
        </w:rPr>
      </w:pPr>
      <w:r w:rsidDel="00000000" w:rsidR="00000000" w:rsidRPr="00000000">
        <w:rPr>
          <w:rtl w:val="0"/>
        </w:rPr>
      </w:r>
    </w:p>
    <w:p w:rsidR="00000000" w:rsidDel="00000000" w:rsidP="00000000" w:rsidRDefault="00000000" w:rsidRPr="00000000" w14:paraId="00000057">
      <w:pPr>
        <w:spacing w:line="276" w:lineRule="auto"/>
        <w:rPr>
          <w:rFonts w:ascii="Calibri" w:cs="Calibri" w:eastAsia="Calibri" w:hAnsi="Calibri"/>
          <w:color w:val="222222"/>
          <w:sz w:val="24"/>
          <w:szCs w:val="24"/>
          <w:highlight w:val="white"/>
          <w:u w:val="none"/>
        </w:rPr>
      </w:pPr>
      <w:r w:rsidDel="00000000" w:rsidR="00000000" w:rsidRPr="00000000">
        <w:rPr>
          <w:rFonts w:ascii="Calibri" w:cs="Calibri" w:eastAsia="Calibri" w:hAnsi="Calibri"/>
          <w:color w:val="222222"/>
          <w:sz w:val="24"/>
          <w:szCs w:val="24"/>
          <w:highlight w:val="white"/>
          <w:rtl w:val="0"/>
        </w:rPr>
        <w:t xml:space="preserve">Please fill in this form: </w:t>
      </w:r>
      <w:hyperlink r:id="rId11">
        <w:r w:rsidDel="00000000" w:rsidR="00000000" w:rsidRPr="00000000">
          <w:rPr>
            <w:rFonts w:ascii="Calibri" w:cs="Calibri" w:eastAsia="Calibri" w:hAnsi="Calibri"/>
            <w:color w:val="1155cc"/>
            <w:sz w:val="24"/>
            <w:szCs w:val="24"/>
            <w:highlight w:val="white"/>
            <w:u w:val="single"/>
            <w:rtl w:val="0"/>
          </w:rPr>
          <w:t xml:space="preserve">tinyurl.com/co-creating-change</w:t>
        </w:r>
      </w:hyperlink>
      <w:r w:rsidDel="00000000" w:rsidR="00000000" w:rsidRPr="00000000">
        <w:rPr>
          <w:rFonts w:ascii="Calibri" w:cs="Calibri" w:eastAsia="Calibri" w:hAnsi="Calibri"/>
          <w:color w:val="222222"/>
          <w:sz w:val="24"/>
          <w:szCs w:val="24"/>
          <w:highlight w:val="white"/>
          <w:rtl w:val="0"/>
        </w:rPr>
        <w:t xml:space="preserve">, </w:t>
      </w:r>
      <w:r w:rsidDel="00000000" w:rsidR="00000000" w:rsidRPr="00000000">
        <w:rPr>
          <w:rFonts w:ascii="Calibri" w:cs="Calibri" w:eastAsia="Calibri" w:hAnsi="Calibri"/>
          <w:color w:val="222222"/>
          <w:sz w:val="24"/>
          <w:szCs w:val="24"/>
          <w:highlight w:val="white"/>
          <w:rtl w:val="0"/>
        </w:rPr>
        <w:t xml:space="preserve">which will ask you to upload a CV and answer these questions:</w:t>
      </w:r>
      <w:r w:rsidDel="00000000" w:rsidR="00000000" w:rsidRPr="00000000">
        <w:rPr>
          <w:rtl w:val="0"/>
        </w:rPr>
      </w:r>
    </w:p>
    <w:p w:rsidR="00000000" w:rsidDel="00000000" w:rsidP="00000000" w:rsidRDefault="00000000" w:rsidRPr="00000000" w14:paraId="00000058">
      <w:pPr>
        <w:spacing w:line="276" w:lineRule="auto"/>
        <w:ind w:left="0" w:firstLine="0"/>
        <w:rPr>
          <w:rFonts w:ascii="Calibri" w:cs="Calibri" w:eastAsia="Calibri" w:hAnsi="Calibri"/>
          <w:color w:val="222222"/>
          <w:sz w:val="24"/>
          <w:szCs w:val="24"/>
          <w:highlight w:val="white"/>
        </w:rPr>
      </w:pPr>
      <w:r w:rsidDel="00000000" w:rsidR="00000000" w:rsidRPr="00000000">
        <w:rPr>
          <w:rtl w:val="0"/>
        </w:rPr>
      </w:r>
    </w:p>
    <w:p w:rsidR="00000000" w:rsidDel="00000000" w:rsidP="00000000" w:rsidRDefault="00000000" w:rsidRPr="00000000" w14:paraId="00000059">
      <w:pPr>
        <w:numPr>
          <w:ilvl w:val="0"/>
          <w:numId w:val="1"/>
        </w:numPr>
        <w:spacing w:line="276" w:lineRule="auto"/>
        <w:ind w:left="720" w:hanging="360"/>
        <w:rPr>
          <w:rFonts w:ascii="Calibri" w:cs="Calibri" w:eastAsia="Calibri" w:hAnsi="Calibri"/>
          <w:color w:val="222222"/>
          <w:sz w:val="24"/>
          <w:szCs w:val="24"/>
          <w:highlight w:val="white"/>
          <w:u w:val="none"/>
        </w:rPr>
      </w:pPr>
      <w:r w:rsidDel="00000000" w:rsidR="00000000" w:rsidRPr="00000000">
        <w:rPr>
          <w:rFonts w:ascii="Calibri" w:cs="Calibri" w:eastAsia="Calibri" w:hAnsi="Calibri"/>
          <w:color w:val="222222"/>
          <w:sz w:val="24"/>
          <w:szCs w:val="24"/>
          <w:highlight w:val="white"/>
          <w:rtl w:val="0"/>
        </w:rPr>
        <w:t xml:space="preserve">Why you are interested in the role (250 words)</w:t>
      </w:r>
    </w:p>
    <w:p w:rsidR="00000000" w:rsidDel="00000000" w:rsidP="00000000" w:rsidRDefault="00000000" w:rsidRPr="00000000" w14:paraId="0000005A">
      <w:pPr>
        <w:numPr>
          <w:ilvl w:val="0"/>
          <w:numId w:val="1"/>
        </w:numPr>
        <w:spacing w:line="276" w:lineRule="auto"/>
        <w:ind w:left="720" w:hanging="360"/>
        <w:rPr>
          <w:rFonts w:ascii="Calibri" w:cs="Calibri" w:eastAsia="Calibri" w:hAnsi="Calibri"/>
          <w:color w:val="222222"/>
          <w:sz w:val="24"/>
          <w:szCs w:val="24"/>
          <w:highlight w:val="white"/>
          <w:u w:val="none"/>
        </w:rPr>
      </w:pPr>
      <w:r w:rsidDel="00000000" w:rsidR="00000000" w:rsidRPr="00000000">
        <w:rPr>
          <w:rFonts w:ascii="Calibri" w:cs="Calibri" w:eastAsia="Calibri" w:hAnsi="Calibri"/>
          <w:color w:val="222222"/>
          <w:sz w:val="24"/>
          <w:szCs w:val="24"/>
          <w:highlight w:val="white"/>
          <w:rtl w:val="0"/>
        </w:rPr>
        <w:t xml:space="preserve">Tell us about your relevant experience, background and how you meet the skills and experience set out in the person specification</w:t>
      </w:r>
      <w:r w:rsidDel="00000000" w:rsidR="00000000" w:rsidRPr="00000000">
        <w:rPr>
          <w:rFonts w:ascii="Calibri" w:cs="Calibri" w:eastAsia="Calibri" w:hAnsi="Calibri"/>
          <w:color w:val="222222"/>
          <w:sz w:val="24"/>
          <w:szCs w:val="24"/>
          <w:highlight w:val="white"/>
          <w:rtl w:val="0"/>
        </w:rPr>
        <w:t xml:space="preserve"> (up to 1000 words)</w:t>
      </w:r>
      <w:r w:rsidDel="00000000" w:rsidR="00000000" w:rsidRPr="00000000">
        <w:rPr>
          <w:rtl w:val="0"/>
        </w:rPr>
      </w:r>
    </w:p>
    <w:p w:rsidR="00000000" w:rsidDel="00000000" w:rsidP="00000000" w:rsidRDefault="00000000" w:rsidRPr="00000000" w14:paraId="0000005B">
      <w:pPr>
        <w:spacing w:line="276" w:lineRule="auto"/>
        <w:rPr>
          <w:rFonts w:ascii="Calibri" w:cs="Calibri" w:eastAsia="Calibri" w:hAnsi="Calibri"/>
          <w:color w:val="444746"/>
          <w:sz w:val="24"/>
          <w:szCs w:val="24"/>
          <w:highlight w:val="white"/>
        </w:rPr>
      </w:pPr>
      <w:r w:rsidDel="00000000" w:rsidR="00000000" w:rsidRPr="00000000">
        <w:rPr>
          <w:rtl w:val="0"/>
        </w:rPr>
      </w:r>
    </w:p>
    <w:p w:rsidR="00000000" w:rsidDel="00000000" w:rsidP="00000000" w:rsidRDefault="00000000" w:rsidRPr="00000000" w14:paraId="0000005C">
      <w:pPr>
        <w:spacing w:line="276" w:lineRule="auto"/>
        <w:rPr>
          <w:rFonts w:ascii="Calibri" w:cs="Calibri" w:eastAsia="Calibri" w:hAnsi="Calibri"/>
          <w:color w:val="222222"/>
          <w:sz w:val="24"/>
          <w:szCs w:val="24"/>
          <w:highlight w:val="white"/>
        </w:rPr>
      </w:pPr>
      <w:r w:rsidDel="00000000" w:rsidR="00000000" w:rsidRPr="00000000">
        <w:rPr>
          <w:rFonts w:ascii="Calibri" w:cs="Calibri" w:eastAsia="Calibri" w:hAnsi="Calibri"/>
          <w:color w:val="444746"/>
          <w:sz w:val="24"/>
          <w:szCs w:val="24"/>
          <w:highlight w:val="white"/>
          <w:rtl w:val="0"/>
        </w:rPr>
        <w:t xml:space="preserve">You can submit your application in written form (via the link above) or in audio, or video format (sent via a transfer link that will not expire) – whichever you’re most comfortable with. </w:t>
      </w:r>
      <w:r w:rsidDel="00000000" w:rsidR="00000000" w:rsidRPr="00000000">
        <w:rPr>
          <w:rFonts w:ascii="Calibri" w:cs="Calibri" w:eastAsia="Calibri" w:hAnsi="Calibri"/>
          <w:color w:val="222222"/>
          <w:sz w:val="24"/>
          <w:szCs w:val="24"/>
          <w:highlight w:val="white"/>
          <w:rtl w:val="0"/>
        </w:rPr>
        <w:t xml:space="preserve">All applications will be assessed according to the same criteria and submitting in a different format will not affect your chances of being selected. </w:t>
      </w:r>
    </w:p>
    <w:p w:rsidR="00000000" w:rsidDel="00000000" w:rsidP="00000000" w:rsidRDefault="00000000" w:rsidRPr="00000000" w14:paraId="0000005D">
      <w:pPr>
        <w:spacing w:line="276" w:lineRule="auto"/>
        <w:rPr>
          <w:rFonts w:ascii="Calibri" w:cs="Calibri" w:eastAsia="Calibri" w:hAnsi="Calibri"/>
          <w:color w:val="222222"/>
          <w:sz w:val="24"/>
          <w:szCs w:val="24"/>
          <w:highlight w:val="white"/>
        </w:rPr>
      </w:pPr>
      <w:r w:rsidDel="00000000" w:rsidR="00000000" w:rsidRPr="00000000">
        <w:rPr>
          <w:rtl w:val="0"/>
        </w:rPr>
      </w:r>
    </w:p>
    <w:p w:rsidR="00000000" w:rsidDel="00000000" w:rsidP="00000000" w:rsidRDefault="00000000" w:rsidRPr="00000000" w14:paraId="0000005E">
      <w:pPr>
        <w:spacing w:line="276" w:lineRule="auto"/>
        <w:rPr>
          <w:rFonts w:ascii="Calibri" w:cs="Calibri" w:eastAsia="Calibri" w:hAnsi="Calibri"/>
          <w:b w:val="1"/>
          <w:bCs w:val="1"/>
          <w:color w:val="0000ff"/>
          <w:sz w:val="28"/>
          <w:szCs w:val="28"/>
          <w:highlight w:val="white"/>
        </w:rPr>
      </w:pPr>
      <w:r w:rsidDel="00000000" w:rsidR="00000000" w:rsidRPr="00000000">
        <w:rPr>
          <w:rFonts w:ascii="Calibri" w:cs="Calibri" w:eastAsia="Calibri" w:hAnsi="Calibri"/>
          <w:b w:val="1"/>
          <w:bCs w:val="1"/>
          <w:color w:val="0000ff"/>
          <w:sz w:val="28"/>
          <w:szCs w:val="28"/>
          <w:highlight w:val="white"/>
          <w:rtl w:val="0"/>
        </w:rPr>
        <w:t xml:space="preserve">Recruitment Process</w:t>
      </w:r>
    </w:p>
    <w:p w:rsidR="00000000" w:rsidDel="00000000" w:rsidP="00000000" w:rsidRDefault="00000000" w:rsidRPr="00000000" w14:paraId="0000005F">
      <w:pPr>
        <w:spacing w:line="276" w:lineRule="auto"/>
        <w:rPr>
          <w:rFonts w:ascii="Calibri" w:cs="Calibri" w:eastAsia="Calibri" w:hAnsi="Calibri"/>
          <w:sz w:val="24"/>
          <w:szCs w:val="24"/>
          <w:highlight w:val="white"/>
        </w:rPr>
      </w:pPr>
      <w:r w:rsidDel="00000000" w:rsidR="00000000" w:rsidRPr="00000000">
        <w:rPr>
          <w:rFonts w:ascii="Calibri" w:cs="Calibri" w:eastAsia="Calibri" w:hAnsi="Calibri"/>
          <w:color w:val="222222"/>
          <w:sz w:val="24"/>
          <w:szCs w:val="24"/>
          <w:highlight w:val="white"/>
          <w:rtl w:val="0"/>
        </w:rPr>
        <w:t xml:space="preserve">We welcome and encourage applications from those currently underrepresented in our workforce and in the arts sector; particularly any applicant who identifies as working-class, as a person of co</w:t>
      </w:r>
      <w:r w:rsidDel="00000000" w:rsidR="00000000" w:rsidRPr="00000000">
        <w:rPr>
          <w:rFonts w:ascii="Calibri" w:cs="Calibri" w:eastAsia="Calibri" w:hAnsi="Calibri"/>
          <w:sz w:val="24"/>
          <w:szCs w:val="24"/>
          <w:highlight w:val="white"/>
          <w:rtl w:val="0"/>
        </w:rPr>
        <w:t xml:space="preserve">lour, transgender, non-binary or genderqueer, D/deaf, Blind, visually impaired, Disabled or Neurodivergent. </w:t>
      </w:r>
    </w:p>
    <w:p w:rsidR="00000000" w:rsidDel="00000000" w:rsidP="00000000" w:rsidRDefault="00000000" w:rsidRPr="00000000" w14:paraId="00000060">
      <w:pPr>
        <w:spacing w:line="276" w:lineRule="auto"/>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061">
      <w:pPr>
        <w:spacing w:line="276" w:lineRule="auto"/>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As part of our commitment to being a Disability Confident Employer we guarantee an interview to anyone who identifies as disabled (as defined by the Equalities Act 2010) that meets the essential criteria set out in the person specification.</w:t>
      </w:r>
      <w:r w:rsidDel="00000000" w:rsidR="00000000" w:rsidRPr="00000000">
        <w:rPr>
          <w:rtl w:val="0"/>
        </w:rPr>
      </w:r>
    </w:p>
    <w:p w:rsidR="00000000" w:rsidDel="00000000" w:rsidP="00000000" w:rsidRDefault="00000000" w:rsidRPr="00000000" w14:paraId="00000062">
      <w:pPr>
        <w:spacing w:line="276" w:lineRule="auto"/>
        <w:rPr>
          <w:rFonts w:ascii="Calibri" w:cs="Calibri" w:eastAsia="Calibri" w:hAnsi="Calibri"/>
          <w:color w:val="222222"/>
          <w:sz w:val="24"/>
          <w:szCs w:val="24"/>
          <w:highlight w:val="white"/>
        </w:rPr>
      </w:pPr>
      <w:r w:rsidDel="00000000" w:rsidR="00000000" w:rsidRPr="00000000">
        <w:rPr>
          <w:rtl w:val="0"/>
        </w:rPr>
      </w:r>
    </w:p>
    <w:p w:rsidR="00000000" w:rsidDel="00000000" w:rsidP="00000000" w:rsidRDefault="00000000" w:rsidRPr="00000000" w14:paraId="00000063">
      <w:pPr>
        <w:spacing w:line="276" w:lineRule="auto"/>
        <w:rPr>
          <w:rFonts w:ascii="Calibri" w:cs="Calibri" w:eastAsia="Calibri" w:hAnsi="Calibri"/>
          <w:b w:val="1"/>
          <w:bCs w:val="1"/>
          <w:color w:val="222222"/>
          <w:sz w:val="36"/>
          <w:szCs w:val="36"/>
          <w:highlight w:val="white"/>
        </w:rPr>
      </w:pPr>
      <w:r w:rsidDel="00000000" w:rsidR="00000000" w:rsidRPr="00000000">
        <w:rPr>
          <w:rFonts w:ascii="Calibri" w:cs="Calibri" w:eastAsia="Calibri" w:hAnsi="Calibri"/>
          <w:b w:val="1"/>
          <w:bCs w:val="1"/>
          <w:color w:val="0000ff"/>
          <w:sz w:val="36"/>
          <w:szCs w:val="36"/>
          <w:highlight w:val="white"/>
          <w:rtl w:val="0"/>
        </w:rPr>
        <w:t xml:space="preserve">Contact</w:t>
      </w:r>
      <w:r w:rsidDel="00000000" w:rsidR="00000000" w:rsidRPr="00000000">
        <w:rPr>
          <w:rtl w:val="0"/>
        </w:rPr>
      </w:r>
    </w:p>
    <w:p w:rsidR="00000000" w:rsidDel="00000000" w:rsidP="00000000" w:rsidRDefault="00000000" w:rsidRPr="00000000" w14:paraId="00000064">
      <w:pPr>
        <w:spacing w:line="276" w:lineRule="auto"/>
        <w:rPr>
          <w:rFonts w:ascii="Calibri" w:cs="Calibri" w:eastAsia="Calibri" w:hAnsi="Calibri"/>
          <w:b w:val="1"/>
          <w:bCs w:val="1"/>
          <w:color w:val="222222"/>
          <w:sz w:val="24"/>
          <w:szCs w:val="24"/>
          <w:highlight w:val="white"/>
        </w:rPr>
      </w:pPr>
      <w:r w:rsidDel="00000000" w:rsidR="00000000" w:rsidRPr="00000000">
        <w:rPr>
          <w:rFonts w:ascii="Calibri" w:cs="Calibri" w:eastAsia="Calibri" w:hAnsi="Calibri"/>
          <w:color w:val="222222"/>
          <w:sz w:val="24"/>
          <w:szCs w:val="24"/>
          <w:highlight w:val="white"/>
          <w:rtl w:val="0"/>
        </w:rPr>
        <w:t xml:space="preserve">Please get</w:t>
      </w:r>
      <w:r w:rsidDel="00000000" w:rsidR="00000000" w:rsidRPr="00000000">
        <w:rPr>
          <w:rFonts w:ascii="Calibri" w:cs="Calibri" w:eastAsia="Calibri" w:hAnsi="Calibri"/>
          <w:sz w:val="24"/>
          <w:szCs w:val="24"/>
          <w:highlight w:val="white"/>
          <w:rtl w:val="0"/>
        </w:rPr>
        <w:t xml:space="preserve"> in touch with any questions. You can contact Martha by emailing </w:t>
      </w:r>
      <w:r w:rsidDel="00000000" w:rsidR="00000000" w:rsidRPr="00000000">
        <w:rPr>
          <w:rFonts w:ascii="Calibri" w:cs="Calibri" w:eastAsia="Calibri" w:hAnsi="Calibri"/>
          <w:sz w:val="24"/>
          <w:szCs w:val="24"/>
          <w:highlight w:val="white"/>
          <w:rtl w:val="0"/>
        </w:rPr>
        <w:t xml:space="preserve">martha.king@kwmc.org.uk</w:t>
      </w:r>
      <w:r w:rsidDel="00000000" w:rsidR="00000000" w:rsidRPr="00000000">
        <w:rPr>
          <w:rFonts w:ascii="Calibri" w:cs="Calibri" w:eastAsia="Calibri" w:hAnsi="Calibri"/>
          <w:sz w:val="24"/>
          <w:szCs w:val="24"/>
          <w:highlight w:val="white"/>
          <w:rtl w:val="0"/>
        </w:rPr>
        <w:t xml:space="preserve"> </w:t>
      </w:r>
      <w:r w:rsidDel="00000000" w:rsidR="00000000" w:rsidRPr="00000000">
        <w:rPr>
          <w:rFonts w:ascii="Calibri" w:cs="Calibri" w:eastAsia="Calibri" w:hAnsi="Calibri"/>
          <w:color w:val="222222"/>
          <w:sz w:val="24"/>
          <w:szCs w:val="24"/>
          <w:highlight w:val="white"/>
          <w:rtl w:val="0"/>
        </w:rPr>
        <w:t xml:space="preserve">or calling </w:t>
      </w:r>
      <w:r w:rsidDel="00000000" w:rsidR="00000000" w:rsidRPr="00000000">
        <w:rPr>
          <w:rFonts w:ascii="Calibri" w:cs="Calibri" w:eastAsia="Calibri" w:hAnsi="Calibri"/>
          <w:b w:val="1"/>
          <w:bCs w:val="1"/>
          <w:color w:val="222222"/>
          <w:sz w:val="24"/>
          <w:szCs w:val="24"/>
          <w:highlight w:val="white"/>
          <w:rtl w:val="0"/>
        </w:rPr>
        <w:t xml:space="preserve">0117 903 0444. </w:t>
      </w:r>
    </w:p>
    <w:p w:rsidR="00000000" w:rsidDel="00000000" w:rsidP="00000000" w:rsidRDefault="00000000" w:rsidRPr="00000000" w14:paraId="00000065">
      <w:pPr>
        <w:spacing w:line="276" w:lineRule="auto"/>
        <w:rPr>
          <w:rFonts w:ascii="Calibri" w:cs="Calibri" w:eastAsia="Calibri" w:hAnsi="Calibri"/>
          <w:b w:val="1"/>
          <w:bCs w:val="1"/>
          <w:color w:val="222222"/>
          <w:sz w:val="24"/>
          <w:szCs w:val="24"/>
          <w:highlight w:val="white"/>
        </w:rPr>
      </w:pPr>
      <w:r w:rsidDel="00000000" w:rsidR="00000000" w:rsidRPr="00000000">
        <w:rPr>
          <w:rtl w:val="0"/>
        </w:rPr>
      </w:r>
    </w:p>
    <w:p w:rsidR="00000000" w:rsidDel="00000000" w:rsidP="00000000" w:rsidRDefault="00000000" w:rsidRPr="00000000" w14:paraId="00000066">
      <w:pPr>
        <w:spacing w:line="276" w:lineRule="auto"/>
        <w:rPr>
          <w:rFonts w:ascii="Calibri" w:cs="Calibri" w:eastAsia="Calibri" w:hAnsi="Calibri"/>
          <w:b w:val="1"/>
          <w:bCs w:val="1"/>
          <w:color w:val="0000ff"/>
          <w:sz w:val="36"/>
          <w:szCs w:val="36"/>
          <w:highlight w:val="white"/>
        </w:rPr>
      </w:pPr>
      <w:r w:rsidDel="00000000" w:rsidR="00000000" w:rsidRPr="00000000">
        <w:rPr>
          <w:rFonts w:ascii="Calibri" w:cs="Calibri" w:eastAsia="Calibri" w:hAnsi="Calibri"/>
          <w:b w:val="1"/>
          <w:bCs w:val="1"/>
          <w:color w:val="0000ff"/>
          <w:sz w:val="36"/>
          <w:szCs w:val="36"/>
          <w:highlight w:val="white"/>
          <w:rtl w:val="0"/>
        </w:rPr>
        <w:t xml:space="preserve">Further Information about the Co-Creating Change Network 2018-2022</w:t>
      </w:r>
    </w:p>
    <w:p w:rsidR="00000000" w:rsidDel="00000000" w:rsidP="00000000" w:rsidRDefault="00000000" w:rsidRPr="00000000" w14:paraId="00000067">
      <w:pPr>
        <w:spacing w:line="276" w:lineRule="auto"/>
        <w:rPr>
          <w:rFonts w:ascii="Calibri" w:cs="Calibri" w:eastAsia="Calibri" w:hAnsi="Calibri"/>
          <w:b w:val="1"/>
          <w:bCs w:val="1"/>
          <w:color w:val="0000ff"/>
          <w:sz w:val="36"/>
          <w:szCs w:val="36"/>
          <w:highlight w:val="white"/>
        </w:rPr>
      </w:pPr>
      <w:r w:rsidDel="00000000" w:rsidR="00000000" w:rsidRPr="00000000">
        <w:rPr>
          <w:rtl w:val="0"/>
        </w:rPr>
      </w:r>
    </w:p>
    <w:p w:rsidR="00000000" w:rsidDel="00000000" w:rsidP="00000000" w:rsidRDefault="00000000" w:rsidRPr="00000000" w14:paraId="00000068">
      <w:pPr>
        <w:shd w:fill="ffffff" w:val="clear"/>
        <w:spacing w:line="276" w:lineRule="auto"/>
        <w:ind w:left="0" w:firstLine="0"/>
        <w:rPr>
          <w:rFonts w:ascii="Calibri" w:cs="Calibri" w:eastAsia="Calibri" w:hAnsi="Calibri"/>
          <w:b w:val="1"/>
          <w:bCs w:val="1"/>
          <w:color w:val="0000ff"/>
          <w:sz w:val="28"/>
          <w:szCs w:val="28"/>
          <w:highlight w:val="white"/>
        </w:rPr>
      </w:pPr>
      <w:r w:rsidDel="00000000" w:rsidR="00000000" w:rsidRPr="00000000">
        <w:rPr>
          <w:rFonts w:ascii="Calibri" w:cs="Calibri" w:eastAsia="Calibri" w:hAnsi="Calibri"/>
          <w:b w:val="1"/>
          <w:bCs w:val="1"/>
          <w:color w:val="0000ff"/>
          <w:sz w:val="28"/>
          <w:szCs w:val="28"/>
          <w:highlight w:val="white"/>
          <w:rtl w:val="0"/>
        </w:rPr>
        <w:t xml:space="preserve">The overarching objectives of the project were to:</w:t>
      </w:r>
    </w:p>
    <w:p w:rsidR="00000000" w:rsidDel="00000000" w:rsidP="00000000" w:rsidRDefault="00000000" w:rsidRPr="00000000" w14:paraId="00000069">
      <w:pPr>
        <w:shd w:fill="ffffff" w:val="clear"/>
        <w:spacing w:line="276" w:lineRule="auto"/>
        <w:ind w:left="0" w:firstLine="0"/>
        <w:rPr>
          <w:rFonts w:ascii="Calibri" w:cs="Calibri" w:eastAsia="Calibri" w:hAnsi="Calibri"/>
          <w:b w:val="1"/>
          <w:bCs w:val="1"/>
          <w:color w:val="0000ff"/>
          <w:sz w:val="28"/>
          <w:szCs w:val="28"/>
          <w:highlight w:val="white"/>
        </w:rPr>
      </w:pPr>
      <w:r w:rsidDel="00000000" w:rsidR="00000000" w:rsidRPr="00000000">
        <w:rPr>
          <w:rtl w:val="0"/>
        </w:rPr>
      </w:r>
    </w:p>
    <w:p w:rsidR="00000000" w:rsidDel="00000000" w:rsidP="00000000" w:rsidRDefault="00000000" w:rsidRPr="00000000" w14:paraId="0000006A">
      <w:pPr>
        <w:numPr>
          <w:ilvl w:val="0"/>
          <w:numId w:val="3"/>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Develop a more collegiate and skilled sector by supporting the network to come together and share skills and knowledge</w:t>
      </w:r>
    </w:p>
    <w:p w:rsidR="00000000" w:rsidDel="00000000" w:rsidP="00000000" w:rsidRDefault="00000000" w:rsidRPr="00000000" w14:paraId="0000006B">
      <w:pPr>
        <w:numPr>
          <w:ilvl w:val="0"/>
          <w:numId w:val="3"/>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Develop co-created practice by commissioning the development of new or existing co-created methodologies</w:t>
      </w:r>
    </w:p>
    <w:p w:rsidR="00000000" w:rsidDel="00000000" w:rsidP="00000000" w:rsidRDefault="00000000" w:rsidRPr="00000000" w14:paraId="0000006C">
      <w:pPr>
        <w:numPr>
          <w:ilvl w:val="0"/>
          <w:numId w:val="3"/>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Better share, grow and spread methodologies by supporting a number of commissions to 'tour' nationally and/or internationally with multiple partners</w:t>
      </w:r>
    </w:p>
    <w:p w:rsidR="00000000" w:rsidDel="00000000" w:rsidP="00000000" w:rsidRDefault="00000000" w:rsidRPr="00000000" w14:paraId="0000006D">
      <w:pPr>
        <w:numPr>
          <w:ilvl w:val="0"/>
          <w:numId w:val="3"/>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Develop the market for co-created practice by hosting an international marketplace event</w:t>
      </w:r>
    </w:p>
    <w:p w:rsidR="00000000" w:rsidDel="00000000" w:rsidP="00000000" w:rsidRDefault="00000000" w:rsidRPr="00000000" w14:paraId="0000006E">
      <w:pPr>
        <w:numPr>
          <w:ilvl w:val="0"/>
          <w:numId w:val="3"/>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work with funders, critics and policy makers to develop the conditions within which this work will flourish</w:t>
      </w:r>
    </w:p>
    <w:p w:rsidR="00000000" w:rsidDel="00000000" w:rsidP="00000000" w:rsidRDefault="00000000" w:rsidRPr="00000000" w14:paraId="0000006F">
      <w:pPr>
        <w:spacing w:line="276"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0">
      <w:pPr>
        <w:shd w:fill="ffffff" w:val="clear"/>
        <w:spacing w:line="276" w:lineRule="auto"/>
        <w:ind w:left="0" w:firstLine="0"/>
        <w:rPr>
          <w:rFonts w:ascii="Calibri" w:cs="Calibri" w:eastAsia="Calibri" w:hAnsi="Calibri"/>
          <w:b w:val="1"/>
          <w:bCs w:val="1"/>
          <w:color w:val="0000ff"/>
          <w:sz w:val="28"/>
          <w:szCs w:val="28"/>
          <w:highlight w:val="white"/>
        </w:rPr>
      </w:pPr>
      <w:r w:rsidDel="00000000" w:rsidR="00000000" w:rsidRPr="00000000">
        <w:rPr>
          <w:rFonts w:ascii="Calibri" w:cs="Calibri" w:eastAsia="Calibri" w:hAnsi="Calibri"/>
          <w:b w:val="1"/>
          <w:bCs w:val="1"/>
          <w:color w:val="0000ff"/>
          <w:sz w:val="28"/>
          <w:szCs w:val="28"/>
          <w:highlight w:val="white"/>
          <w:rtl w:val="0"/>
        </w:rPr>
        <w:t xml:space="preserve">The programme activity included:</w:t>
      </w:r>
    </w:p>
    <w:p w:rsidR="00000000" w:rsidDel="00000000" w:rsidP="00000000" w:rsidRDefault="00000000" w:rsidRPr="00000000" w14:paraId="00000071">
      <w:pPr>
        <w:shd w:fill="ffffff" w:val="clear"/>
        <w:spacing w:line="276" w:lineRule="auto"/>
        <w:ind w:left="0" w:firstLine="0"/>
        <w:rPr>
          <w:rFonts w:ascii="Calibri" w:cs="Calibri" w:eastAsia="Calibri" w:hAnsi="Calibri"/>
          <w:b w:val="1"/>
          <w:bCs w:val="1"/>
          <w:color w:val="0000ff"/>
          <w:sz w:val="28"/>
          <w:szCs w:val="28"/>
          <w:highlight w:val="white"/>
        </w:rPr>
      </w:pPr>
      <w:r w:rsidDel="00000000" w:rsidR="00000000" w:rsidRPr="00000000">
        <w:rPr>
          <w:rtl w:val="0"/>
        </w:rPr>
      </w:r>
    </w:p>
    <w:p w:rsidR="00000000" w:rsidDel="00000000" w:rsidP="00000000" w:rsidRDefault="00000000" w:rsidRPr="00000000" w14:paraId="00000072">
      <w:pPr>
        <w:numPr>
          <w:ilvl w:val="0"/>
          <w:numId w:val="5"/>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National network gatherings – twice yearly for all members</w:t>
      </w:r>
    </w:p>
    <w:p w:rsidR="00000000" w:rsidDel="00000000" w:rsidP="00000000" w:rsidRDefault="00000000" w:rsidRPr="00000000" w14:paraId="00000073">
      <w:pPr>
        <w:numPr>
          <w:ilvl w:val="0"/>
          <w:numId w:val="5"/>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Professional development sessions led by members for members</w:t>
      </w:r>
    </w:p>
    <w:p w:rsidR="00000000" w:rsidDel="00000000" w:rsidP="00000000" w:rsidRDefault="00000000" w:rsidRPr="00000000" w14:paraId="00000074">
      <w:pPr>
        <w:numPr>
          <w:ilvl w:val="0"/>
          <w:numId w:val="5"/>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Online space to share conversations and resources</w:t>
      </w:r>
    </w:p>
    <w:p w:rsidR="00000000" w:rsidDel="00000000" w:rsidP="00000000" w:rsidRDefault="00000000" w:rsidRPr="00000000" w14:paraId="00000075">
      <w:pPr>
        <w:numPr>
          <w:ilvl w:val="0"/>
          <w:numId w:val="5"/>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Commissions – ‘Project Commissions’ to develop and ‘Growth Commissions’ to grow methodologies for co-creation</w:t>
      </w:r>
    </w:p>
    <w:p w:rsidR="00000000" w:rsidDel="00000000" w:rsidP="00000000" w:rsidRDefault="00000000" w:rsidRPr="00000000" w14:paraId="00000076">
      <w:pPr>
        <w:numPr>
          <w:ilvl w:val="0"/>
          <w:numId w:val="5"/>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Culminating in an international marketplace of co-created practice</w:t>
      </w:r>
    </w:p>
    <w:p w:rsidR="00000000" w:rsidDel="00000000" w:rsidP="00000000" w:rsidRDefault="00000000" w:rsidRPr="00000000" w14:paraId="00000077">
      <w:pPr>
        <w:numPr>
          <w:ilvl w:val="0"/>
          <w:numId w:val="5"/>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series of ‘learning conversations’ with ‘elders’ of the co-creation sector, funders, cross-sector partners and critics</w:t>
      </w:r>
      <w:r w:rsidDel="00000000" w:rsidR="00000000" w:rsidRPr="00000000">
        <w:drawing>
          <wp:anchor allowOverlap="1" behindDoc="1" distB="0" distT="0" distL="0" distR="0" hidden="0" layoutInCell="1" locked="0" relativeHeight="0" simplePos="0">
            <wp:simplePos x="0" y="0"/>
            <wp:positionH relativeFrom="column">
              <wp:posOffset>3419475</wp:posOffset>
            </wp:positionH>
            <wp:positionV relativeFrom="paragraph">
              <wp:posOffset>419100</wp:posOffset>
            </wp:positionV>
            <wp:extent cx="2871788" cy="2692301"/>
            <wp:effectExtent b="0" l="0" r="0" t="0"/>
            <wp:wrapNone/>
            <wp:docPr id="14" name="image2.png"/>
            <a:graphic>
              <a:graphicData uri="http://schemas.openxmlformats.org/drawingml/2006/picture">
                <pic:pic>
                  <pic:nvPicPr>
                    <pic:cNvPr id="0" name="image2.png"/>
                    <pic:cNvPicPr preferRelativeResize="0"/>
                  </pic:nvPicPr>
                  <pic:blipFill>
                    <a:blip r:embed="rId12"/>
                    <a:srcRect b="0" l="0" r="7103" t="25384"/>
                    <a:stretch>
                      <a:fillRect/>
                    </a:stretch>
                  </pic:blipFill>
                  <pic:spPr>
                    <a:xfrm>
                      <a:off x="0" y="0"/>
                      <a:ext cx="2871788" cy="2692301"/>
                    </a:xfrm>
                    <a:prstGeom prst="rect"/>
                    <a:ln/>
                  </pic:spPr>
                </pic:pic>
              </a:graphicData>
            </a:graphic>
          </wp:anchor>
        </w:drawing>
      </w:r>
    </w:p>
    <w:p w:rsidR="00000000" w:rsidDel="00000000" w:rsidP="00000000" w:rsidRDefault="00000000" w:rsidRPr="00000000" w14:paraId="00000078">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79">
      <w:pPr>
        <w:spacing w:line="276" w:lineRule="auto"/>
        <w:rPr>
          <w:rFonts w:ascii="Calibri" w:cs="Calibri" w:eastAsia="Calibri" w:hAnsi="Calibri"/>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-228599</wp:posOffset>
            </wp:positionH>
            <wp:positionV relativeFrom="paragraph">
              <wp:posOffset>42757</wp:posOffset>
            </wp:positionV>
            <wp:extent cx="3361031" cy="2195513"/>
            <wp:effectExtent b="0" l="0" r="0" t="0"/>
            <wp:wrapNone/>
            <wp:docPr id="15"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3361031" cy="2195513"/>
                    </a:xfrm>
                    <a:prstGeom prst="rect"/>
                    <a:ln/>
                  </pic:spPr>
                </pic:pic>
              </a:graphicData>
            </a:graphic>
          </wp:anchor>
        </w:drawing>
      </w:r>
    </w:p>
    <w:p w:rsidR="00000000" w:rsidDel="00000000" w:rsidP="00000000" w:rsidRDefault="00000000" w:rsidRPr="00000000" w14:paraId="0000007A">
      <w:pPr>
        <w:spacing w:line="276"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7B">
      <w:pPr>
        <w:spacing w:after="160" w:line="276" w:lineRule="auto"/>
        <w:ind w:left="0" w:firstLine="0"/>
        <w:rPr>
          <w:rFonts w:ascii="Calibri" w:cs="Calibri" w:eastAsia="Calibri" w:hAnsi="Calibri"/>
          <w:b w:val="1"/>
          <w:bCs w:val="1"/>
          <w:color w:val="0000ff"/>
          <w:sz w:val="24"/>
          <w:szCs w:val="24"/>
          <w:highlight w:val="white"/>
        </w:rPr>
      </w:pPr>
      <w:r w:rsidDel="00000000" w:rsidR="00000000" w:rsidRPr="00000000">
        <w:rPr>
          <w:rtl w:val="0"/>
        </w:rPr>
      </w:r>
    </w:p>
    <w:p w:rsidR="00000000" w:rsidDel="00000000" w:rsidP="00000000" w:rsidRDefault="00000000" w:rsidRPr="00000000" w14:paraId="0000007C">
      <w:pPr>
        <w:spacing w:after="160" w:line="276" w:lineRule="auto"/>
        <w:ind w:left="0" w:firstLine="0"/>
        <w:rPr>
          <w:rFonts w:ascii="Calibri" w:cs="Calibri" w:eastAsia="Calibri" w:hAnsi="Calibri"/>
          <w:b w:val="1"/>
          <w:bCs w:val="1"/>
          <w:color w:val="0000ff"/>
          <w:sz w:val="24"/>
          <w:szCs w:val="24"/>
          <w:highlight w:val="white"/>
        </w:rPr>
      </w:pPr>
      <w:r w:rsidDel="00000000" w:rsidR="00000000" w:rsidRPr="00000000">
        <w:rPr>
          <w:rtl w:val="0"/>
        </w:rPr>
      </w:r>
    </w:p>
    <w:p w:rsidR="00000000" w:rsidDel="00000000" w:rsidP="00000000" w:rsidRDefault="00000000" w:rsidRPr="00000000" w14:paraId="0000007D">
      <w:pPr>
        <w:spacing w:after="160" w:line="276" w:lineRule="auto"/>
        <w:ind w:left="0" w:firstLine="0"/>
        <w:rPr>
          <w:rFonts w:ascii="Calibri" w:cs="Calibri" w:eastAsia="Calibri" w:hAnsi="Calibri"/>
          <w:b w:val="1"/>
          <w:bCs w:val="1"/>
          <w:color w:val="0000ff"/>
          <w:sz w:val="24"/>
          <w:szCs w:val="24"/>
          <w:highlight w:val="white"/>
        </w:rPr>
      </w:pPr>
      <w:r w:rsidDel="00000000" w:rsidR="00000000" w:rsidRPr="00000000">
        <w:rPr>
          <w:rtl w:val="0"/>
        </w:rPr>
      </w:r>
    </w:p>
    <w:p w:rsidR="00000000" w:rsidDel="00000000" w:rsidP="00000000" w:rsidRDefault="00000000" w:rsidRPr="00000000" w14:paraId="0000007E">
      <w:pPr>
        <w:spacing w:after="160" w:line="276" w:lineRule="auto"/>
        <w:ind w:left="0" w:firstLine="0"/>
        <w:rPr>
          <w:rFonts w:ascii="Calibri" w:cs="Calibri" w:eastAsia="Calibri" w:hAnsi="Calibri"/>
          <w:b w:val="1"/>
          <w:bCs w:val="1"/>
          <w:color w:val="0000ff"/>
          <w:sz w:val="24"/>
          <w:szCs w:val="24"/>
          <w:highlight w:val="white"/>
        </w:rPr>
      </w:pPr>
      <w:r w:rsidDel="00000000" w:rsidR="00000000" w:rsidRPr="00000000">
        <w:rPr>
          <w:rtl w:val="0"/>
        </w:rPr>
      </w:r>
    </w:p>
    <w:p w:rsidR="00000000" w:rsidDel="00000000" w:rsidP="00000000" w:rsidRDefault="00000000" w:rsidRPr="00000000" w14:paraId="0000007F">
      <w:pPr>
        <w:spacing w:after="160" w:line="276" w:lineRule="auto"/>
        <w:ind w:left="0" w:firstLine="0"/>
        <w:rPr>
          <w:rFonts w:ascii="Calibri" w:cs="Calibri" w:eastAsia="Calibri" w:hAnsi="Calibri"/>
          <w:b w:val="1"/>
          <w:bCs w:val="1"/>
          <w:color w:val="0000ff"/>
          <w:sz w:val="24"/>
          <w:szCs w:val="24"/>
          <w:highlight w:val="white"/>
        </w:rPr>
      </w:pPr>
      <w:r w:rsidDel="00000000" w:rsidR="00000000" w:rsidRPr="00000000">
        <w:rPr>
          <w:rtl w:val="0"/>
        </w:rPr>
      </w:r>
    </w:p>
    <w:p w:rsidR="00000000" w:rsidDel="00000000" w:rsidP="00000000" w:rsidRDefault="00000000" w:rsidRPr="00000000" w14:paraId="00000080">
      <w:pPr>
        <w:spacing w:after="160" w:line="276" w:lineRule="auto"/>
        <w:ind w:left="0" w:firstLine="0"/>
        <w:rPr>
          <w:rFonts w:ascii="Calibri" w:cs="Calibri" w:eastAsia="Calibri" w:hAnsi="Calibri"/>
          <w:b w:val="1"/>
          <w:bCs w:val="1"/>
          <w:color w:val="0000ff"/>
          <w:sz w:val="24"/>
          <w:szCs w:val="24"/>
          <w:highlight w:val="white"/>
        </w:rPr>
      </w:pPr>
      <w:r w:rsidDel="00000000" w:rsidR="00000000" w:rsidRPr="00000000">
        <w:rPr>
          <w:rtl w:val="0"/>
        </w:rPr>
      </w:r>
    </w:p>
    <w:p w:rsidR="00000000" w:rsidDel="00000000" w:rsidP="00000000" w:rsidRDefault="00000000" w:rsidRPr="00000000" w14:paraId="00000081">
      <w:pPr>
        <w:spacing w:after="160" w:line="276" w:lineRule="auto"/>
        <w:ind w:left="0" w:firstLine="0"/>
        <w:rPr>
          <w:rFonts w:ascii="Calibri" w:cs="Calibri" w:eastAsia="Calibri" w:hAnsi="Calibri"/>
          <w:b w:val="1"/>
          <w:bCs w:val="1"/>
          <w:color w:val="0000ff"/>
          <w:sz w:val="28"/>
          <w:szCs w:val="28"/>
          <w:highlight w:val="white"/>
        </w:rPr>
      </w:pPr>
      <w:r w:rsidDel="00000000" w:rsidR="00000000" w:rsidRPr="00000000">
        <w:rPr>
          <w:rtl w:val="0"/>
        </w:rPr>
      </w:r>
    </w:p>
    <w:p w:rsidR="00000000" w:rsidDel="00000000" w:rsidP="00000000" w:rsidRDefault="00000000" w:rsidRPr="00000000" w14:paraId="00000082">
      <w:pPr>
        <w:spacing w:after="160" w:line="276" w:lineRule="auto"/>
        <w:ind w:left="0" w:firstLine="0"/>
        <w:rPr>
          <w:rFonts w:ascii="Calibri" w:cs="Calibri" w:eastAsia="Calibri" w:hAnsi="Calibri"/>
          <w:b w:val="1"/>
          <w:bCs w:val="1"/>
          <w:color w:val="0000ff"/>
          <w:sz w:val="28"/>
          <w:szCs w:val="28"/>
          <w:highlight w:val="white"/>
        </w:rPr>
      </w:pPr>
      <w:r w:rsidDel="00000000" w:rsidR="00000000" w:rsidRPr="00000000">
        <w:rPr>
          <w:rFonts w:ascii="Calibri" w:cs="Calibri" w:eastAsia="Calibri" w:hAnsi="Calibri"/>
          <w:b w:val="1"/>
          <w:bCs w:val="1"/>
          <w:color w:val="0000ff"/>
          <w:sz w:val="28"/>
          <w:szCs w:val="28"/>
          <w:highlight w:val="white"/>
          <w:rtl w:val="0"/>
        </w:rPr>
        <w:t xml:space="preserve">Between 2018-2022 the project successfully:</w:t>
      </w:r>
    </w:p>
    <w:p w:rsidR="00000000" w:rsidDel="00000000" w:rsidP="00000000" w:rsidRDefault="00000000" w:rsidRPr="00000000" w14:paraId="00000083">
      <w:pPr>
        <w:numPr>
          <w:ilvl w:val="0"/>
          <w:numId w:val="6"/>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Built a network of over 293 members</w:t>
      </w:r>
    </w:p>
    <w:p w:rsidR="00000000" w:rsidDel="00000000" w:rsidP="00000000" w:rsidRDefault="00000000" w:rsidRPr="00000000" w14:paraId="00000084">
      <w:pPr>
        <w:numPr>
          <w:ilvl w:val="0"/>
          <w:numId w:val="6"/>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Was awarded 11 project commissions totalling £140,000 and five growth and replica commissions totalling £150,000.</w:t>
      </w:r>
    </w:p>
    <w:p w:rsidR="00000000" w:rsidDel="00000000" w:rsidP="00000000" w:rsidRDefault="00000000" w:rsidRPr="00000000" w14:paraId="00000085">
      <w:pPr>
        <w:numPr>
          <w:ilvl w:val="0"/>
          <w:numId w:val="6"/>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Delivered three in person national network gatherings</w:t>
      </w:r>
    </w:p>
    <w:p w:rsidR="00000000" w:rsidDel="00000000" w:rsidP="00000000" w:rsidRDefault="00000000" w:rsidRPr="00000000" w14:paraId="00000086">
      <w:pPr>
        <w:numPr>
          <w:ilvl w:val="0"/>
          <w:numId w:val="6"/>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Delivered two online national network gatherings</w:t>
      </w:r>
    </w:p>
    <w:p w:rsidR="00000000" w:rsidDel="00000000" w:rsidP="00000000" w:rsidRDefault="00000000" w:rsidRPr="00000000" w14:paraId="00000087">
      <w:pPr>
        <w:numPr>
          <w:ilvl w:val="0"/>
          <w:numId w:val="6"/>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Initiated and delivered five regional network meetings developing regional hubs and networks led by core network members</w:t>
      </w:r>
    </w:p>
    <w:p w:rsidR="00000000" w:rsidDel="00000000" w:rsidP="00000000" w:rsidRDefault="00000000" w:rsidRPr="00000000" w14:paraId="00000088">
      <w:pPr>
        <w:numPr>
          <w:ilvl w:val="0"/>
          <w:numId w:val="6"/>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Delivered five online learning sessions and conversations sharing resources and bringing network members together</w:t>
      </w:r>
    </w:p>
    <w:p w:rsidR="00000000" w:rsidDel="00000000" w:rsidP="00000000" w:rsidRDefault="00000000" w:rsidRPr="00000000" w14:paraId="00000089">
      <w:pPr>
        <w:numPr>
          <w:ilvl w:val="0"/>
          <w:numId w:val="6"/>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Produced a week long </w:t>
      </w:r>
      <w:hyperlink r:id="rId14">
        <w:r w:rsidDel="00000000" w:rsidR="00000000" w:rsidRPr="00000000">
          <w:rPr>
            <w:rFonts w:ascii="Calibri" w:cs="Calibri" w:eastAsia="Calibri" w:hAnsi="Calibri"/>
            <w:color w:val="1155cc"/>
            <w:sz w:val="24"/>
            <w:szCs w:val="24"/>
            <w:u w:val="single"/>
            <w:rtl w:val="0"/>
          </w:rPr>
          <w:t xml:space="preserve">national/international live and digital festival</w:t>
        </w:r>
      </w:hyperlink>
      <w:r w:rsidDel="00000000" w:rsidR="00000000" w:rsidRPr="00000000">
        <w:rPr>
          <w:rFonts w:ascii="Calibri" w:cs="Calibri" w:eastAsia="Calibri" w:hAnsi="Calibri"/>
          <w:sz w:val="24"/>
          <w:szCs w:val="24"/>
          <w:rtl w:val="0"/>
        </w:rPr>
        <w:t xml:space="preserve"> marketplace event. </w:t>
      </w:r>
    </w:p>
    <w:p w:rsidR="00000000" w:rsidDel="00000000" w:rsidP="00000000" w:rsidRDefault="00000000" w:rsidRPr="00000000" w14:paraId="0000008A">
      <w:pPr>
        <w:numPr>
          <w:ilvl w:val="0"/>
          <w:numId w:val="6"/>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Commissioned 10 blogs about co-creation</w:t>
      </w:r>
    </w:p>
    <w:p w:rsidR="00000000" w:rsidDel="00000000" w:rsidP="00000000" w:rsidRDefault="00000000" w:rsidRPr="00000000" w14:paraId="0000008B">
      <w:pPr>
        <w:numPr>
          <w:ilvl w:val="0"/>
          <w:numId w:val="6"/>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Worked with an independent evaluator and published 8 reflective blogs and sixteen case studies</w:t>
      </w:r>
    </w:p>
    <w:p w:rsidR="00000000" w:rsidDel="00000000" w:rsidP="00000000" w:rsidRDefault="00000000" w:rsidRPr="00000000" w14:paraId="0000008C">
      <w:pPr>
        <w:numPr>
          <w:ilvl w:val="0"/>
          <w:numId w:val="6"/>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Met regularly with key funders to share our learning and explore future partnerships.</w:t>
      </w:r>
    </w:p>
    <w:p w:rsidR="00000000" w:rsidDel="00000000" w:rsidP="00000000" w:rsidRDefault="00000000" w:rsidRPr="00000000" w14:paraId="0000008D">
      <w:pPr>
        <w:numPr>
          <w:ilvl w:val="0"/>
          <w:numId w:val="6"/>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Co-authored a large case study commissioned by Arts Council England in partnership with Heart of Glass showcasing good examples of co-creation nationally.</w:t>
      </w:r>
    </w:p>
    <w:p w:rsidR="00000000" w:rsidDel="00000000" w:rsidP="00000000" w:rsidRDefault="00000000" w:rsidRPr="00000000" w14:paraId="0000008E">
      <w:pPr>
        <w:spacing w:line="276"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8F">
      <w:pPr>
        <w:spacing w:line="276" w:lineRule="auto"/>
        <w:ind w:left="0" w:firstLine="0"/>
        <w:rPr>
          <w:rFonts w:ascii="Calibri" w:cs="Calibri" w:eastAsia="Calibri" w:hAnsi="Calibri"/>
          <w:b w:val="1"/>
          <w:bCs w:val="1"/>
          <w:sz w:val="32"/>
          <w:szCs w:val="32"/>
          <w:highlight w:val="white"/>
        </w:rPr>
      </w:pPr>
      <w:r w:rsidDel="00000000" w:rsidR="00000000" w:rsidRPr="00000000">
        <w:rPr>
          <w:rFonts w:ascii="Calibri" w:cs="Calibri" w:eastAsia="Calibri" w:hAnsi="Calibri"/>
          <w:b w:val="1"/>
          <w:bCs w:val="1"/>
          <w:sz w:val="24"/>
          <w:szCs w:val="24"/>
          <w:highlight w:val="white"/>
          <w:rtl w:val="0"/>
        </w:rPr>
        <w:t xml:space="preserve">You can watch in-person &amp; virtual sessions from the Nov 2021 Co creating Change festival </w:t>
      </w:r>
      <w:hyperlink r:id="rId15">
        <w:r w:rsidDel="00000000" w:rsidR="00000000" w:rsidRPr="00000000">
          <w:rPr>
            <w:rFonts w:ascii="Calibri" w:cs="Calibri" w:eastAsia="Calibri" w:hAnsi="Calibri"/>
            <w:b w:val="1"/>
            <w:bCs w:val="1"/>
            <w:sz w:val="24"/>
            <w:szCs w:val="24"/>
            <w:highlight w:val="white"/>
            <w:u w:val="single"/>
            <w:rtl w:val="0"/>
          </w:rPr>
          <w:t xml:space="preserve">here</w:t>
        </w:r>
      </w:hyperlink>
      <w:r w:rsidDel="00000000" w:rsidR="00000000" w:rsidRPr="00000000">
        <w:rPr>
          <w:rFonts w:ascii="Calibri" w:cs="Calibri" w:eastAsia="Calibri" w:hAnsi="Calibri"/>
          <w:b w:val="1"/>
          <w:bCs w:val="1"/>
          <w:sz w:val="24"/>
          <w:szCs w:val="24"/>
          <w:highlight w:val="white"/>
          <w:rtl w:val="0"/>
        </w:rPr>
        <w:t xml:space="preserve">. And read lots of case studies, reports and stories </w:t>
      </w:r>
      <w:hyperlink r:id="rId16">
        <w:r w:rsidDel="00000000" w:rsidR="00000000" w:rsidRPr="00000000">
          <w:rPr>
            <w:rFonts w:ascii="Calibri" w:cs="Calibri" w:eastAsia="Calibri" w:hAnsi="Calibri"/>
            <w:b w:val="1"/>
            <w:bCs w:val="1"/>
            <w:sz w:val="24"/>
            <w:szCs w:val="24"/>
            <w:highlight w:val="white"/>
            <w:u w:val="single"/>
            <w:rtl w:val="0"/>
          </w:rPr>
          <w:t xml:space="preserve">here.</w:t>
        </w:r>
      </w:hyperlink>
      <w:r w:rsidDel="00000000" w:rsidR="00000000" w:rsidRPr="00000000">
        <w:rPr>
          <w:rtl w:val="0"/>
        </w:rPr>
      </w:r>
    </w:p>
    <w:p w:rsidR="00000000" w:rsidDel="00000000" w:rsidP="00000000" w:rsidRDefault="00000000" w:rsidRPr="00000000" w14:paraId="00000090">
      <w:pPr>
        <w:spacing w:line="276" w:lineRule="auto"/>
        <w:rPr>
          <w:rFonts w:ascii="Calibri" w:cs="Calibri" w:eastAsia="Calibri" w:hAnsi="Calibri"/>
          <w:color w:val="222222"/>
          <w:sz w:val="24"/>
          <w:szCs w:val="24"/>
          <w:highlight w:val="white"/>
        </w:rPr>
      </w:pPr>
      <w:r w:rsidDel="00000000" w:rsidR="00000000" w:rsidRPr="00000000">
        <w:rPr>
          <w:rtl w:val="0"/>
        </w:rPr>
      </w:r>
    </w:p>
    <w:p w:rsidR="00000000" w:rsidDel="00000000" w:rsidP="00000000" w:rsidRDefault="00000000" w:rsidRPr="00000000" w14:paraId="00000091">
      <w:pPr>
        <w:rPr>
          <w:rFonts w:ascii="Calibri" w:cs="Calibri" w:eastAsia="Calibri" w:hAnsi="Calibri"/>
          <w:b w:val="1"/>
          <w:bCs w:val="1"/>
          <w:color w:val="0000ff"/>
          <w:sz w:val="36"/>
          <w:szCs w:val="36"/>
          <w:highlight w:val="white"/>
        </w:rPr>
      </w:pPr>
      <w:r w:rsidDel="00000000" w:rsidR="00000000" w:rsidRPr="00000000">
        <w:rPr>
          <w:rFonts w:ascii="Calibri" w:cs="Calibri" w:eastAsia="Calibri" w:hAnsi="Calibri"/>
          <w:b w:val="1"/>
          <w:bCs w:val="1"/>
          <w:color w:val="0000ff"/>
          <w:sz w:val="36"/>
          <w:szCs w:val="36"/>
          <w:highlight w:val="white"/>
          <w:rtl w:val="0"/>
        </w:rPr>
        <w:t xml:space="preserve">Further</w:t>
      </w:r>
      <w:r w:rsidDel="00000000" w:rsidR="00000000" w:rsidRPr="00000000">
        <w:rPr>
          <w:rFonts w:ascii="Calibri" w:cs="Calibri" w:eastAsia="Calibri" w:hAnsi="Calibri"/>
          <w:b w:val="1"/>
          <w:bCs w:val="1"/>
          <w:color w:val="0000ff"/>
          <w:sz w:val="36"/>
          <w:szCs w:val="36"/>
          <w:highlight w:val="white"/>
          <w:rtl w:val="0"/>
        </w:rPr>
        <w:t xml:space="preserve"> Information about the Co-Creating Change Alliance 2026-2029</w:t>
      </w:r>
    </w:p>
    <w:p w:rsidR="00000000" w:rsidDel="00000000" w:rsidP="00000000" w:rsidRDefault="00000000" w:rsidRPr="00000000" w14:paraId="00000092">
      <w:pPr>
        <w:rPr>
          <w:rFonts w:ascii="Calibri" w:cs="Calibri" w:eastAsia="Calibri" w:hAnsi="Calibri"/>
          <w:b w:val="1"/>
          <w:bCs w:val="1"/>
          <w:color w:val="0000ff"/>
          <w:sz w:val="36"/>
          <w:szCs w:val="36"/>
          <w:highlight w:val="white"/>
        </w:rPr>
      </w:pPr>
      <w:r w:rsidDel="00000000" w:rsidR="00000000" w:rsidRPr="00000000">
        <w:rPr>
          <w:rtl w:val="0"/>
        </w:rPr>
      </w:r>
    </w:p>
    <w:p w:rsidR="00000000" w:rsidDel="00000000" w:rsidP="00000000" w:rsidRDefault="00000000" w:rsidRPr="00000000" w14:paraId="00000093">
      <w:pPr>
        <w:rPr>
          <w:rFonts w:ascii="Calibri" w:cs="Calibri" w:eastAsia="Calibri" w:hAnsi="Calibri"/>
          <w:b w:val="1"/>
          <w:bCs w:val="1"/>
          <w:color w:val="0000ff"/>
          <w:sz w:val="28"/>
          <w:szCs w:val="28"/>
          <w:highlight w:val="white"/>
        </w:rPr>
      </w:pPr>
      <w:r w:rsidDel="00000000" w:rsidR="00000000" w:rsidRPr="00000000">
        <w:rPr>
          <w:rFonts w:ascii="Calibri" w:cs="Calibri" w:eastAsia="Calibri" w:hAnsi="Calibri"/>
          <w:b w:val="1"/>
          <w:bCs w:val="1"/>
          <w:color w:val="0000ff"/>
          <w:sz w:val="28"/>
          <w:szCs w:val="28"/>
          <w:highlight w:val="white"/>
          <w:rtl w:val="0"/>
        </w:rPr>
        <w:t xml:space="preserve">Funded Alliance activity (NB: details may change)</w:t>
      </w:r>
    </w:p>
    <w:p w:rsidR="00000000" w:rsidDel="00000000" w:rsidP="00000000" w:rsidRDefault="00000000" w:rsidRPr="00000000" w14:paraId="00000094">
      <w:pPr>
        <w:rPr>
          <w:rFonts w:ascii="Calibri" w:cs="Calibri" w:eastAsia="Calibri" w:hAnsi="Calibri"/>
          <w:b w:val="1"/>
          <w:bCs w:val="1"/>
          <w:color w:val="0000ff"/>
          <w:sz w:val="28"/>
          <w:szCs w:val="28"/>
          <w:highlight w:val="white"/>
        </w:rPr>
      </w:pPr>
      <w:r w:rsidDel="00000000" w:rsidR="00000000" w:rsidRPr="00000000">
        <w:rPr>
          <w:rtl w:val="0"/>
        </w:rPr>
      </w:r>
    </w:p>
    <w:p w:rsidR="00000000" w:rsidDel="00000000" w:rsidP="00000000" w:rsidRDefault="00000000" w:rsidRPr="00000000" w14:paraId="00000095">
      <w:pPr>
        <w:spacing w:line="240" w:lineRule="auto"/>
        <w:ind w:left="-426" w:right="-336" w:firstLine="0"/>
        <w:jc w:val="both"/>
        <w:rPr>
          <w:rFonts w:ascii="Calibri" w:cs="Calibri" w:eastAsia="Calibri" w:hAnsi="Calibri"/>
        </w:rPr>
      </w:pPr>
      <w:r w:rsidDel="00000000" w:rsidR="00000000" w:rsidRPr="00000000">
        <w:rPr>
          <w:rFonts w:ascii="Calibri" w:cs="Calibri" w:eastAsia="Calibri" w:hAnsi="Calibri"/>
          <w:b w:val="1"/>
          <w:bCs w:val="1"/>
        </w:rPr>
        <mc:AlternateContent>
          <mc:Choice Requires="wpg">
            <w:drawing>
              <wp:inline distB="0" distT="0" distL="0" distR="0">
                <wp:extent cx="5943600" cy="2771304"/>
                <wp:effectExtent b="0" l="0" r="0" t="0"/>
                <wp:docPr id="13" name=""/>
                <a:graphic>
                  <a:graphicData uri="http://schemas.microsoft.com/office/word/2010/wordprocessingGroup">
                    <wpg:wgp>
                      <wpg:cNvGrpSpPr/>
                      <wpg:grpSpPr>
                        <a:xfrm>
                          <a:off x="2170800" y="2302325"/>
                          <a:ext cx="5943600" cy="2771304"/>
                          <a:chOff x="2170800" y="2302325"/>
                          <a:chExt cx="6351000" cy="2955900"/>
                        </a:xfrm>
                      </wpg:grpSpPr>
                      <wpg:grpSp>
                        <wpg:cNvGrpSpPr/>
                        <wpg:grpSpPr>
                          <a:xfrm>
                            <a:off x="2176570" y="2308074"/>
                            <a:ext cx="6338861" cy="2943853"/>
                            <a:chOff x="2157830" y="2099367"/>
                            <a:chExt cx="6376341" cy="3361267"/>
                          </a:xfrm>
                        </wpg:grpSpPr>
                        <wps:wsp>
                          <wps:cNvSpPr/>
                          <wps:cNvPr id="3" name="Shape 3"/>
                          <wps:spPr>
                            <a:xfrm>
                              <a:off x="2157830" y="2099367"/>
                              <a:ext cx="6376325" cy="3361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157830" y="2099367"/>
                              <a:ext cx="6376341" cy="3361267"/>
                              <a:chOff x="0" y="0"/>
                              <a:chExt cx="6382692" cy="2597150"/>
                            </a:xfrm>
                          </wpg:grpSpPr>
                          <wps:wsp>
                            <wps:cNvSpPr/>
                            <wps:cNvPr id="5" name="Shape 5"/>
                            <wps:spPr>
                              <a:xfrm>
                                <a:off x="0" y="0"/>
                                <a:ext cx="6382675" cy="2597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6382692" cy="2597150"/>
                                <a:chOff x="0" y="0"/>
                                <a:chExt cx="6382692" cy="2597150"/>
                              </a:xfrm>
                            </wpg:grpSpPr>
                            <wps:wsp>
                              <wps:cNvSpPr/>
                              <wps:cNvPr id="7" name="Shape 7"/>
                              <wps:spPr>
                                <a:xfrm>
                                  <a:off x="0" y="0"/>
                                  <a:ext cx="6382675" cy="2597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rot="5400000">
                                  <a:off x="3732280" y="-1574926"/>
                                  <a:ext cx="1027950" cy="4178917"/>
                                </a:xfrm>
                                <a:prstGeom prst="round2SameRect">
                                  <a:avLst>
                                    <a:gd fmla="val 16667" name="adj1"/>
                                    <a:gd fmla="val 0" name="adj2"/>
                                  </a:avLst>
                                </a:prstGeom>
                                <a:solidFill>
                                  <a:srgbClr val="CFDEEF">
                                    <a:alpha val="89019"/>
                                  </a:srgbClr>
                                </a:solidFill>
                                <a:ln cap="flat" cmpd="sng" w="12700">
                                  <a:solidFill>
                                    <a:srgbClr val="CFDEEF">
                                      <a:alpha val="89019"/>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a:off x="2156797" y="50737"/>
                                  <a:ext cx="4128737" cy="927590"/>
                                </a:xfrm>
                                <a:prstGeom prst="rect">
                                  <a:avLst/>
                                </a:prstGeom>
                                <a:noFill/>
                                <a:ln>
                                  <a:noFill/>
                                </a:ln>
                              </wps:spPr>
                              <wps:txbx>
                                <w:txbxContent>
                                  <w:p w:rsidR="00000000" w:rsidDel="00000000" w:rsidP="00000000" w:rsidRDefault="00000000" w:rsidRPr="00000000">
                                    <w:pPr>
                                      <w:spacing w:after="0" w:before="60" w:line="215.00000953674316"/>
                                      <w:ind w:left="720" w:right="0" w:firstLine="360"/>
                                      <w:jc w:val="left"/>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t xml:space="preserve">Regional lead partners distributing and supporting </w:t>
                                    </w:r>
                                    <w:r w:rsidDel="00000000" w:rsidR="00000000" w:rsidRPr="00000000">
                                      <w:rPr>
                                        <w:rFonts w:ascii="Helvetica Neue" w:cs="Helvetica Neue" w:eastAsia="Helvetica Neue" w:hAnsi="Helvetica Neue"/>
                                        <w:b w:val="0"/>
                                        <w:i w:val="0"/>
                                        <w:smallCaps w:val="0"/>
                                        <w:strike w:val="0"/>
                                        <w:color w:val="000000"/>
                                        <w:sz w:val="22"/>
                                        <w:vertAlign w:val="baseline"/>
                                      </w:rPr>
                                      <w:t xml:space="preserve">up to 4 </w:t>
                                    </w:r>
                                    <w:r w:rsidDel="00000000" w:rsidR="00000000" w:rsidRPr="00000000">
                                      <w:rPr>
                                        <w:rFonts w:ascii="Helvetica Neue" w:cs="Helvetica Neue" w:eastAsia="Helvetica Neue" w:hAnsi="Helvetica Neue"/>
                                        <w:b w:val="0"/>
                                        <w:i w:val="0"/>
                                        <w:smallCaps w:val="0"/>
                                        <w:strike w:val="0"/>
                                        <w:color w:val="000000"/>
                                        <w:sz w:val="22"/>
                                        <w:vertAlign w:val="baseline"/>
                                      </w:rPr>
                                      <w:t xml:space="preserve">local place-based commissions. Commissions up to £20K plus production, access and presentation budgets.</w:t>
                                    </w:r>
                                  </w:p>
                                </w:txbxContent>
                              </wps:txbx>
                              <wps:bodyPr anchorCtr="0" anchor="ctr" bIns="123825" lIns="247650" spcFirstLastPara="1" rIns="247650" wrap="square" tIns="123825">
                                <a:noAutofit/>
                              </wps:bodyPr>
                            </wps:wsp>
                            <wps:wsp>
                              <wps:cNvSpPr/>
                              <wps:cNvPr id="10" name="Shape 10"/>
                              <wps:spPr>
                                <a:xfrm>
                                  <a:off x="586" y="30498"/>
                                  <a:ext cx="2156210" cy="968068"/>
                                </a:xfrm>
                                <a:prstGeom prst="roundRect">
                                  <a:avLst>
                                    <a:gd fmla="val 16667" name="adj"/>
                                  </a:avLst>
                                </a:prstGeom>
                                <a:solidFill>
                                  <a:srgbClr val="599BD5"/>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a:off x="47843" y="77755"/>
                                  <a:ext cx="2061696" cy="873554"/>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t xml:space="preserve">PLACE BASED COMMISSIONS</w:t>
                                    </w:r>
                                  </w:p>
                                </w:txbxContent>
                              </wps:txbx>
                              <wps:bodyPr anchorCtr="0" anchor="ctr" bIns="20950" lIns="41900" spcFirstLastPara="1" rIns="41900" wrap="square" tIns="20950">
                                <a:noAutofit/>
                              </wps:bodyPr>
                            </wps:wsp>
                            <wps:wsp>
                              <wps:cNvSpPr/>
                              <wps:cNvPr id="12" name="Shape 12"/>
                              <wps:spPr>
                                <a:xfrm rot="5400000">
                                  <a:off x="3852473" y="-574007"/>
                                  <a:ext cx="818695" cy="4241743"/>
                                </a:xfrm>
                                <a:prstGeom prst="round2SameRect">
                                  <a:avLst>
                                    <a:gd fmla="val 16667" name="adj1"/>
                                    <a:gd fmla="val 0" name="adj2"/>
                                  </a:avLst>
                                </a:prstGeom>
                                <a:solidFill>
                                  <a:srgbClr val="CCE8DD">
                                    <a:alpha val="89019"/>
                                  </a:srgbClr>
                                </a:solidFill>
                                <a:ln cap="flat" cmpd="sng" w="12700">
                                  <a:solidFill>
                                    <a:srgbClr val="CCE8DD">
                                      <a:alpha val="89019"/>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a:off x="2140950" y="1177481"/>
                                  <a:ext cx="4201778" cy="738765"/>
                                </a:xfrm>
                                <a:prstGeom prst="rect">
                                  <a:avLst/>
                                </a:prstGeom>
                                <a:noFill/>
                                <a:ln>
                                  <a:noFill/>
                                </a:ln>
                              </wps:spPr>
                              <wps:txbx>
                                <w:txbxContent>
                                  <w:p w:rsidR="00000000" w:rsidDel="00000000" w:rsidP="00000000" w:rsidRDefault="00000000" w:rsidRPr="00000000">
                                    <w:pPr>
                                      <w:spacing w:after="0" w:before="60" w:line="215.00000953674316"/>
                                      <w:ind w:left="720" w:right="0" w:firstLine="360"/>
                                      <w:jc w:val="left"/>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t xml:space="preserve">Facilitation of</w:t>
                                    </w:r>
                                    <w:r w:rsidDel="00000000" w:rsidR="00000000" w:rsidRPr="00000000">
                                      <w:rPr>
                                        <w:rFonts w:ascii="Helvetica Neue" w:cs="Helvetica Neue" w:eastAsia="Helvetica Neue" w:hAnsi="Helvetica Neue"/>
                                        <w:b w:val="0"/>
                                        <w:i w:val="0"/>
                                        <w:smallCaps w:val="0"/>
                                        <w:strike w:val="0"/>
                                        <w:color w:val="000000"/>
                                        <w:sz w:val="22"/>
                                        <w:vertAlign w:val="baseline"/>
                                      </w:rPr>
                                      <w:t xml:space="preserve"> at least 2 </w:t>
                                    </w:r>
                                    <w:r w:rsidDel="00000000" w:rsidR="00000000" w:rsidRPr="00000000">
                                      <w:rPr>
                                        <w:rFonts w:ascii="Helvetica Neue" w:cs="Helvetica Neue" w:eastAsia="Helvetica Neue" w:hAnsi="Helvetica Neue"/>
                                        <w:b w:val="0"/>
                                        <w:i w:val="0"/>
                                        <w:smallCaps w:val="0"/>
                                        <w:strike w:val="0"/>
                                        <w:color w:val="000000"/>
                                        <w:sz w:val="22"/>
                                        <w:vertAlign w:val="baseline"/>
                                      </w:rPr>
                                      <w:t xml:space="preserve">national gatherings.</w:t>
                                    </w:r>
                                  </w:p>
                                  <w:p w:rsidR="00000000" w:rsidDel="00000000" w:rsidP="00000000" w:rsidRDefault="00000000" w:rsidRPr="00000000">
                                    <w:pPr>
                                      <w:spacing w:after="0" w:before="60" w:line="215.00000953674316"/>
                                      <w:ind w:left="720" w:right="0" w:firstLine="360"/>
                                      <w:jc w:val="left"/>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r>
                                    <w:r w:rsidDel="00000000" w:rsidR="00000000" w:rsidRPr="00000000">
                                      <w:rPr>
                                        <w:rFonts w:ascii="Helvetica Neue" w:cs="Helvetica Neue" w:eastAsia="Helvetica Neue" w:hAnsi="Helvetica Neue"/>
                                        <w:b w:val="0"/>
                                        <w:i w:val="0"/>
                                        <w:smallCaps w:val="0"/>
                                        <w:strike w:val="0"/>
                                        <w:color w:val="000000"/>
                                        <w:sz w:val="22"/>
                                        <w:vertAlign w:val="baseline"/>
                                      </w:rPr>
                                      <w:t xml:space="preserve">Resource creation, advocacy and dissemination to help people get started with /adopt co-creation.</w:t>
                                    </w:r>
                                  </w:p>
                                </w:txbxContent>
                              </wps:txbx>
                              <wps:bodyPr anchorCtr="0" anchor="ctr" bIns="123825" lIns="247650" spcFirstLastPara="1" rIns="247650" wrap="square" tIns="123825">
                                <a:noAutofit/>
                              </wps:bodyPr>
                            </wps:wsp>
                            <wps:wsp>
                              <wps:cNvSpPr/>
                              <wps:cNvPr id="14" name="Shape 14"/>
                              <wps:spPr>
                                <a:xfrm>
                                  <a:off x="586" y="1078599"/>
                                  <a:ext cx="2132973" cy="904953"/>
                                </a:xfrm>
                                <a:prstGeom prst="roundRect">
                                  <a:avLst>
                                    <a:gd fmla="val 16667" name="adj"/>
                                  </a:avLst>
                                </a:prstGeom>
                                <a:solidFill>
                                  <a:srgbClr val="4CC38C"/>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 name="Shape 15"/>
                              <wps:spPr>
                                <a:xfrm>
                                  <a:off x="44762" y="1122775"/>
                                  <a:ext cx="2044621" cy="816601"/>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t xml:space="preserve">BUILDING CONNECTIONS AND ADVOCACY</w:t>
                                    </w:r>
                                  </w:p>
                                </w:txbxContent>
                              </wps:txbx>
                              <wps:bodyPr anchorCtr="0" anchor="ctr" bIns="20950" lIns="41900" spcFirstLastPara="1" rIns="41900" wrap="square" tIns="20950">
                                <a:noAutofit/>
                              </wps:bodyPr>
                            </wps:wsp>
                            <wps:wsp>
                              <wps:cNvSpPr/>
                              <wps:cNvPr id="16" name="Shape 16"/>
                              <wps:spPr>
                                <a:xfrm rot="5400000">
                                  <a:off x="3989428" y="203833"/>
                                  <a:ext cx="562948" cy="4223579"/>
                                </a:xfrm>
                                <a:prstGeom prst="round2SameRect">
                                  <a:avLst>
                                    <a:gd fmla="val 16667" name="adj1"/>
                                    <a:gd fmla="val 0" name="adj2"/>
                                  </a:avLst>
                                </a:prstGeom>
                                <a:solidFill>
                                  <a:srgbClr val="D3E1CC">
                                    <a:alpha val="89019"/>
                                  </a:srgbClr>
                                </a:solidFill>
                                <a:ln cap="flat" cmpd="sng" w="12700">
                                  <a:solidFill>
                                    <a:srgbClr val="D3E1CC">
                                      <a:alpha val="89019"/>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 name="Shape 17"/>
                              <wps:spPr>
                                <a:xfrm>
                                  <a:off x="2159113" y="2061630"/>
                                  <a:ext cx="4196098" cy="507986"/>
                                </a:xfrm>
                                <a:prstGeom prst="rect">
                                  <a:avLst/>
                                </a:prstGeom>
                                <a:noFill/>
                                <a:ln>
                                  <a:noFill/>
                                </a:ln>
                              </wps:spPr>
                              <wps:txbx>
                                <w:txbxContent>
                                  <w:p w:rsidR="00000000" w:rsidDel="00000000" w:rsidP="00000000" w:rsidRDefault="00000000" w:rsidRPr="00000000">
                                    <w:pPr>
                                      <w:spacing w:after="0" w:before="60" w:line="215.00000953674316"/>
                                      <w:ind w:left="720" w:right="0" w:firstLine="360"/>
                                      <w:jc w:val="left"/>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t xml:space="preserve">Quarterly exchange trips (in person and remote exchange trips)</w:t>
                                    </w:r>
                                  </w:p>
                                </w:txbxContent>
                              </wps:txbx>
                              <wps:bodyPr anchorCtr="0" anchor="ctr" bIns="123825" lIns="247650" spcFirstLastPara="1" rIns="247650" wrap="square" tIns="123825">
                                <a:noAutofit/>
                              </wps:bodyPr>
                            </wps:wsp>
                            <wps:wsp>
                              <wps:cNvSpPr/>
                              <wps:cNvPr id="18" name="Shape 18"/>
                              <wps:spPr>
                                <a:xfrm>
                                  <a:off x="586" y="2050660"/>
                                  <a:ext cx="2157940" cy="528916"/>
                                </a:xfrm>
                                <a:prstGeom prst="roundRect">
                                  <a:avLst>
                                    <a:gd fmla="val 16667" name="adj"/>
                                  </a:avLst>
                                </a:prstGeom>
                                <a:solidFill>
                                  <a:srgbClr val="6FAB46"/>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 name="Shape 19"/>
                              <wps:spPr>
                                <a:xfrm>
                                  <a:off x="26406" y="2076480"/>
                                  <a:ext cx="2106300" cy="477276"/>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t xml:space="preserve">EXCHANGE TRIPS AND</w:t>
                                    </w:r>
                                  </w:p>
                                  <w:p w:rsidR="00000000" w:rsidDel="00000000" w:rsidP="00000000" w:rsidRDefault="00000000" w:rsidRPr="00000000">
                                    <w:pPr>
                                      <w:spacing w:after="0" w:before="75" w:line="215.00000953674316"/>
                                      <w:ind w:left="0" w:right="0" w:firstLine="0"/>
                                      <w:jc w:val="center"/>
                                      <w:textDirection w:val="btLr"/>
                                    </w:pPr>
                                    <w:r w:rsidDel="00000000" w:rsidR="00000000" w:rsidRPr="00000000">
                                      <w:rPr>
                                        <w:rFonts w:ascii="Helvetica Neue" w:cs="Helvetica Neue" w:eastAsia="Helvetica Neue" w:hAnsi="Helvetica Neue"/>
                                        <w:b w:val="0"/>
                                        <w:i w:val="0"/>
                                        <w:smallCaps w:val="0"/>
                                        <w:strike w:val="0"/>
                                        <w:color w:val="000000"/>
                                        <w:sz w:val="24"/>
                                        <w:vertAlign w:val="baseline"/>
                                      </w:rPr>
                                    </w:r>
                                    <w:r w:rsidDel="00000000" w:rsidR="00000000" w:rsidRPr="00000000">
                                      <w:rPr>
                                        <w:rFonts w:ascii="Helvetica Neue" w:cs="Helvetica Neue" w:eastAsia="Helvetica Neue" w:hAnsi="Helvetica Neue"/>
                                        <w:b w:val="0"/>
                                        <w:i w:val="0"/>
                                        <w:smallCaps w:val="0"/>
                                        <w:strike w:val="0"/>
                                        <w:color w:val="000000"/>
                                        <w:sz w:val="22"/>
                                        <w:vertAlign w:val="baseline"/>
                                      </w:rPr>
                                      <w:t xml:space="preserve"> CO-LEARNING</w:t>
                                    </w:r>
                                  </w:p>
                                </w:txbxContent>
                              </wps:txbx>
                              <wps:bodyPr anchorCtr="0" anchor="ctr" bIns="20950" lIns="41900" spcFirstLastPara="1" rIns="41900" wrap="square" tIns="20950">
                                <a:noAutofit/>
                              </wps:bodyPr>
                            </wps:wsp>
                          </wpg:grpSp>
                        </wpg:grpSp>
                      </wpg:grpSp>
                    </wpg:wgp>
                  </a:graphicData>
                </a:graphic>
              </wp:inline>
            </w:drawing>
          </mc:Choice>
          <mc:Fallback>
            <w:drawing>
              <wp:inline distB="0" distT="0" distL="0" distR="0">
                <wp:extent cx="5943600" cy="2771304"/>
                <wp:effectExtent b="0" l="0" r="0" t="0"/>
                <wp:docPr id="13" name="image8.png"/>
                <a:graphic>
                  <a:graphicData uri="http://schemas.openxmlformats.org/drawingml/2006/picture">
                    <pic:pic>
                      <pic:nvPicPr>
                        <pic:cNvPr id="0" name="image8.png"/>
                        <pic:cNvPicPr preferRelativeResize="0"/>
                      </pic:nvPicPr>
                      <pic:blipFill>
                        <a:blip r:embed="rId17"/>
                        <a:srcRect/>
                        <a:stretch>
                          <a:fillRect/>
                        </a:stretch>
                      </pic:blipFill>
                      <pic:spPr>
                        <a:xfrm>
                          <a:off x="0" y="0"/>
                          <a:ext cx="5943600" cy="2771304"/>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96">
      <w:pPr>
        <w:spacing w:line="240" w:lineRule="auto"/>
        <w:ind w:left="-426" w:right="-336"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97">
      <w:pPr>
        <w:spacing w:line="240" w:lineRule="auto"/>
        <w:ind w:left="-426" w:right="-336"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98">
      <w:pPr>
        <w:spacing w:line="240" w:lineRule="auto"/>
        <w:ind w:left="-426" w:right="-336" w:firstLine="0"/>
        <w:jc w:val="both"/>
        <w:rPr>
          <w:rFonts w:ascii="Calibri" w:cs="Calibri" w:eastAsia="Calibri" w:hAnsi="Calibri"/>
          <w:b w:val="1"/>
          <w:bCs w:val="1"/>
          <w:color w:val="0000ff"/>
          <w:sz w:val="28"/>
          <w:szCs w:val="28"/>
        </w:rPr>
      </w:pPr>
      <w:r w:rsidDel="00000000" w:rsidR="00000000" w:rsidRPr="00000000">
        <w:rPr>
          <w:rFonts w:ascii="Calibri" w:cs="Calibri" w:eastAsia="Calibri" w:hAnsi="Calibri"/>
          <w:b w:val="1"/>
          <w:bCs w:val="1"/>
          <w:color w:val="0000ff"/>
          <w:sz w:val="28"/>
          <w:szCs w:val="28"/>
          <w:rtl w:val="0"/>
        </w:rPr>
        <w:t xml:space="preserve">Place-based Commissions</w:t>
      </w:r>
    </w:p>
    <w:p w:rsidR="00000000" w:rsidDel="00000000" w:rsidP="00000000" w:rsidRDefault="00000000" w:rsidRPr="00000000" w14:paraId="00000099">
      <w:pPr>
        <w:spacing w:line="240" w:lineRule="auto"/>
        <w:ind w:left="-426" w:right="-336" w:firstLine="0"/>
        <w:jc w:val="both"/>
        <w:rPr>
          <w:rFonts w:ascii="Calibri" w:cs="Calibri" w:eastAsia="Calibri" w:hAnsi="Calibri"/>
          <w:b w:val="1"/>
          <w:bCs w:val="1"/>
          <w:color w:val="0000ff"/>
          <w:sz w:val="28"/>
          <w:szCs w:val="28"/>
        </w:rPr>
      </w:pPr>
      <w:r w:rsidDel="00000000" w:rsidR="00000000" w:rsidRPr="00000000">
        <w:rPr>
          <w:rtl w:val="0"/>
        </w:rPr>
      </w:r>
    </w:p>
    <w:p w:rsidR="00000000" w:rsidDel="00000000" w:rsidP="00000000" w:rsidRDefault="00000000" w:rsidRPr="00000000" w14:paraId="0000009A">
      <w:pPr>
        <w:spacing w:line="240" w:lineRule="auto"/>
        <w:ind w:left="-426" w:right="-336"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There will be 3-4 place-based commissions distributed by the regional partners (KWMC, Common Wealth Theatre, Powered by Can and Heart of Glass), staggered over the 3 years. The commissions will be open call and could be any artform. There will be a focus on commissions that model co-creation as a tool for imagining and making new futures – and focus on the quality of the process, and not only about making co-created artwork. Each commission will respond to local priorities and support recipients to take action, better advocate for their work, scale it up, or replicate it. </w:t>
      </w:r>
    </w:p>
    <w:p w:rsidR="00000000" w:rsidDel="00000000" w:rsidP="00000000" w:rsidRDefault="00000000" w:rsidRPr="00000000" w14:paraId="0000009B">
      <w:pPr>
        <w:spacing w:line="240" w:lineRule="auto"/>
        <w:ind w:left="-426" w:right="-336"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steer the commissions, local advisory groups will be established. </w:t>
      </w:r>
    </w:p>
    <w:p w:rsidR="00000000" w:rsidDel="00000000" w:rsidP="00000000" w:rsidRDefault="00000000" w:rsidRPr="00000000" w14:paraId="0000009C">
      <w:pPr>
        <w:spacing w:line="240" w:lineRule="auto"/>
        <w:ind w:left="-426" w:right="-336"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9D">
      <w:pPr>
        <w:spacing w:line="240" w:lineRule="auto"/>
        <w:ind w:left="-426" w:right="-336" w:firstLine="0"/>
        <w:jc w:val="both"/>
        <w:rPr>
          <w:rFonts w:ascii="Calibri" w:cs="Calibri" w:eastAsia="Calibri" w:hAnsi="Calibri"/>
          <w:b w:val="1"/>
          <w:bCs w:val="1"/>
          <w:color w:val="0000ff"/>
          <w:sz w:val="28"/>
          <w:szCs w:val="28"/>
        </w:rPr>
      </w:pPr>
      <w:r w:rsidDel="00000000" w:rsidR="00000000" w:rsidRPr="00000000">
        <w:rPr>
          <w:rFonts w:ascii="Calibri" w:cs="Calibri" w:eastAsia="Calibri" w:hAnsi="Calibri"/>
          <w:b w:val="1"/>
          <w:bCs w:val="1"/>
          <w:color w:val="0000ff"/>
          <w:sz w:val="28"/>
          <w:szCs w:val="28"/>
          <w:rtl w:val="0"/>
        </w:rPr>
        <w:t xml:space="preserve">Building Connections</w:t>
      </w:r>
    </w:p>
    <w:p w:rsidR="00000000" w:rsidDel="00000000" w:rsidP="00000000" w:rsidRDefault="00000000" w:rsidRPr="00000000" w14:paraId="0000009E">
      <w:pPr>
        <w:spacing w:line="240" w:lineRule="auto"/>
        <w:ind w:left="-426" w:right="-336" w:firstLine="0"/>
        <w:jc w:val="both"/>
        <w:rPr>
          <w:rFonts w:ascii="Calibri" w:cs="Calibri" w:eastAsia="Calibri" w:hAnsi="Calibri"/>
          <w:b w:val="1"/>
          <w:bCs w:val="1"/>
          <w:color w:val="0000ff"/>
          <w:sz w:val="28"/>
          <w:szCs w:val="28"/>
        </w:rPr>
      </w:pPr>
      <w:r w:rsidDel="00000000" w:rsidR="00000000" w:rsidRPr="00000000">
        <w:rPr>
          <w:rtl w:val="0"/>
        </w:rPr>
      </w:r>
    </w:p>
    <w:p w:rsidR="00000000" w:rsidDel="00000000" w:rsidP="00000000" w:rsidRDefault="00000000" w:rsidRPr="00000000" w14:paraId="0000009F">
      <w:pPr>
        <w:spacing w:line="240" w:lineRule="auto"/>
        <w:ind w:left="-426" w:right="-336"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Alliance will host at least 2 annual national gatherings bringing together artists, creative practitioners, arts organisations, community members and organisations to connect with other co-creators and share practice, learning and resources. To enable freelancers and community members to engage equitably in the gatherings, we have included a budget for bursaries to cover time, travel and accommodation costs. The national gatherings will be hosted in the regions (e.g: Bradford, Bristol or West Bromwich/Birmingham) by the lead partners, bringing together the different communities involved. The ambition is that as well as providing a space for people to connect and share learning, they will provide the launch pad for regional networks with regular meet ups hosted by the lead partners. The national gatherings will showcase best practice from the Alliance and network members, commissioned artists and other best examples from the UK and abroad working in social change. </w:t>
      </w:r>
    </w:p>
    <w:p w:rsidR="00000000" w:rsidDel="00000000" w:rsidP="00000000" w:rsidRDefault="00000000" w:rsidRPr="00000000" w14:paraId="000000A0">
      <w:pPr>
        <w:spacing w:line="240" w:lineRule="auto"/>
        <w:ind w:left="-426" w:right="-336"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A1">
      <w:pPr>
        <w:spacing w:line="240" w:lineRule="auto"/>
        <w:ind w:left="-426" w:right="-336" w:firstLine="0"/>
        <w:jc w:val="both"/>
        <w:rPr>
          <w:rFonts w:ascii="Calibri" w:cs="Calibri" w:eastAsia="Calibri" w:hAnsi="Calibri"/>
          <w:b w:val="1"/>
          <w:bCs w:val="1"/>
          <w:color w:val="0000ff"/>
          <w:sz w:val="28"/>
          <w:szCs w:val="28"/>
        </w:rPr>
      </w:pPr>
      <w:r w:rsidDel="00000000" w:rsidR="00000000" w:rsidRPr="00000000">
        <w:rPr>
          <w:rFonts w:ascii="Calibri" w:cs="Calibri" w:eastAsia="Calibri" w:hAnsi="Calibri"/>
          <w:b w:val="1"/>
          <w:bCs w:val="1"/>
          <w:color w:val="0000ff"/>
          <w:sz w:val="28"/>
          <w:szCs w:val="28"/>
          <w:rtl w:val="0"/>
        </w:rPr>
        <w:t xml:space="preserve">Advocacy</w:t>
      </w:r>
    </w:p>
    <w:p w:rsidR="00000000" w:rsidDel="00000000" w:rsidP="00000000" w:rsidRDefault="00000000" w:rsidRPr="00000000" w14:paraId="000000A2">
      <w:pPr>
        <w:spacing w:line="240" w:lineRule="auto"/>
        <w:ind w:left="-426" w:right="-336" w:firstLine="0"/>
        <w:jc w:val="both"/>
        <w:rPr>
          <w:rFonts w:ascii="Calibri" w:cs="Calibri" w:eastAsia="Calibri" w:hAnsi="Calibri"/>
          <w:b w:val="1"/>
          <w:bCs w:val="1"/>
          <w:color w:val="0000ff"/>
          <w:sz w:val="28"/>
          <w:szCs w:val="28"/>
        </w:rPr>
      </w:pPr>
      <w:r w:rsidDel="00000000" w:rsidR="00000000" w:rsidRPr="00000000">
        <w:rPr>
          <w:rtl w:val="0"/>
        </w:rPr>
      </w:r>
    </w:p>
    <w:p w:rsidR="00000000" w:rsidDel="00000000" w:rsidP="00000000" w:rsidRDefault="00000000" w:rsidRPr="00000000" w14:paraId="000000A3">
      <w:pPr>
        <w:spacing w:line="240" w:lineRule="auto"/>
        <w:ind w:left="-426" w:right="-336"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Alliance will facilitate advocacy work, supported by a communications specialist, to ensure dissemination of learning, toolkits and case studies in and outside the arts. During the first phase, CCCN developed a website with extensive resources and case-studies on the impact of the network (please visit </w:t>
      </w:r>
      <w:hyperlink r:id="rId18">
        <w:r w:rsidDel="00000000" w:rsidR="00000000" w:rsidRPr="00000000">
          <w:rPr>
            <w:rFonts w:ascii="Calibri" w:cs="Calibri" w:eastAsia="Calibri" w:hAnsi="Calibri"/>
            <w:sz w:val="24"/>
            <w:szCs w:val="24"/>
            <w:u w:val="single"/>
            <w:rtl w:val="0"/>
          </w:rPr>
          <w:t xml:space="preserve">http://www.cocreatingchange.org.uk</w:t>
        </w:r>
      </w:hyperlink>
      <w:r w:rsidDel="00000000" w:rsidR="00000000" w:rsidRPr="00000000">
        <w:rPr>
          <w:rFonts w:ascii="Calibri" w:cs="Calibri" w:eastAsia="Calibri" w:hAnsi="Calibri"/>
          <w:sz w:val="24"/>
          <w:szCs w:val="24"/>
          <w:rtl w:val="0"/>
        </w:rPr>
        <w:t xml:space="preserve">). The case studies for the commissioned projects will act as toolkits for other organisations thinking about developing their co-created work. Resources will be a mixture of forms including written, video and illustrated storytelling. Throughout the programme we will also produce a series of think pieces/blogs by Alliance members and the commissioned projects sharing latest thinking and practice.</w:t>
      </w:r>
    </w:p>
    <w:p w:rsidR="00000000" w:rsidDel="00000000" w:rsidP="00000000" w:rsidRDefault="00000000" w:rsidRPr="00000000" w14:paraId="000000A4">
      <w:pPr>
        <w:spacing w:line="240" w:lineRule="auto"/>
        <w:ind w:left="-426" w:right="-336"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A5">
      <w:pPr>
        <w:spacing w:line="240" w:lineRule="auto"/>
        <w:ind w:left="-426" w:right="-336" w:firstLine="0"/>
        <w:jc w:val="both"/>
        <w:rPr>
          <w:rFonts w:ascii="Calibri" w:cs="Calibri" w:eastAsia="Calibri" w:hAnsi="Calibri"/>
          <w:b w:val="1"/>
          <w:bCs w:val="1"/>
          <w:color w:val="0000ff"/>
          <w:sz w:val="28"/>
          <w:szCs w:val="28"/>
        </w:rPr>
      </w:pPr>
      <w:r w:rsidDel="00000000" w:rsidR="00000000" w:rsidRPr="00000000">
        <w:rPr>
          <w:rFonts w:ascii="Calibri" w:cs="Calibri" w:eastAsia="Calibri" w:hAnsi="Calibri"/>
          <w:b w:val="1"/>
          <w:bCs w:val="1"/>
          <w:color w:val="0000ff"/>
          <w:sz w:val="28"/>
          <w:szCs w:val="28"/>
          <w:rtl w:val="0"/>
        </w:rPr>
        <w:t xml:space="preserve">Exchange trips/ Co-Learning</w:t>
      </w:r>
    </w:p>
    <w:p w:rsidR="00000000" w:rsidDel="00000000" w:rsidP="00000000" w:rsidRDefault="00000000" w:rsidRPr="00000000" w14:paraId="000000A6">
      <w:pPr>
        <w:spacing w:line="240" w:lineRule="auto"/>
        <w:ind w:left="-426" w:right="-336" w:firstLine="0"/>
        <w:jc w:val="both"/>
        <w:rPr>
          <w:rFonts w:ascii="Calibri" w:cs="Calibri" w:eastAsia="Calibri" w:hAnsi="Calibri"/>
          <w:b w:val="1"/>
          <w:bCs w:val="1"/>
          <w:color w:val="0000ff"/>
          <w:sz w:val="28"/>
          <w:szCs w:val="28"/>
        </w:rPr>
      </w:pPr>
      <w:r w:rsidDel="00000000" w:rsidR="00000000" w:rsidRPr="00000000">
        <w:rPr>
          <w:rtl w:val="0"/>
        </w:rPr>
      </w:r>
    </w:p>
    <w:p w:rsidR="00000000" w:rsidDel="00000000" w:rsidP="00000000" w:rsidRDefault="00000000" w:rsidRPr="00000000" w14:paraId="000000A7">
      <w:pPr>
        <w:spacing w:line="240" w:lineRule="auto"/>
        <w:ind w:left="-426" w:right="-336"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lead partners are all specialists and sector leaders in community-led practice and co-creation. But each has very distinctive practice. Exchange trips and co-learning will provide a vital space to understand and learn from each other’s practice. The partners can then bring this back into the communities they are based in. The partners will meet 4 times per year, twice in person and twice remotely. The co-learning and exchange trips will provide a safe environment to share experiences, exploring honestly what has and hasn’t worked. There will also be places for early-career practitioners to join the exchange trips as part of the Alliances commitment to supporting professional development.</w:t>
      </w:r>
    </w:p>
    <w:p w:rsidR="00000000" w:rsidDel="00000000" w:rsidP="00000000" w:rsidRDefault="00000000" w:rsidRPr="00000000" w14:paraId="000000A8">
      <w:pPr>
        <w:spacing w:line="240" w:lineRule="auto"/>
        <w:ind w:left="-426" w:right="-336"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A9">
      <w:pPr>
        <w:spacing w:line="240" w:lineRule="auto"/>
        <w:ind w:left="-426" w:right="-336" w:firstLine="0"/>
        <w:jc w:val="both"/>
        <w:rPr>
          <w:rFonts w:ascii="Calibri" w:cs="Calibri" w:eastAsia="Calibri" w:hAnsi="Calibri"/>
          <w:b w:val="1"/>
          <w:bCs w:val="1"/>
          <w:color w:val="0000ff"/>
          <w:sz w:val="28"/>
          <w:szCs w:val="28"/>
        </w:rPr>
      </w:pPr>
      <w:r w:rsidDel="00000000" w:rsidR="00000000" w:rsidRPr="00000000">
        <w:rPr>
          <w:rFonts w:ascii="Calibri" w:cs="Calibri" w:eastAsia="Calibri" w:hAnsi="Calibri"/>
          <w:b w:val="1"/>
          <w:bCs w:val="1"/>
          <w:color w:val="0000ff"/>
          <w:sz w:val="28"/>
          <w:szCs w:val="28"/>
          <w:rtl w:val="0"/>
        </w:rPr>
        <w:t xml:space="preserve">Evaluation:</w:t>
      </w:r>
    </w:p>
    <w:p w:rsidR="00000000" w:rsidDel="00000000" w:rsidP="00000000" w:rsidRDefault="00000000" w:rsidRPr="00000000" w14:paraId="000000AA">
      <w:pPr>
        <w:spacing w:line="240" w:lineRule="auto"/>
        <w:ind w:left="-426" w:right="-336" w:firstLine="0"/>
        <w:jc w:val="both"/>
        <w:rPr>
          <w:rFonts w:ascii="Calibri" w:cs="Calibri" w:eastAsia="Calibri" w:hAnsi="Calibri"/>
          <w:b w:val="1"/>
          <w:bCs w:val="1"/>
          <w:color w:val="0000ff"/>
          <w:sz w:val="28"/>
          <w:szCs w:val="28"/>
        </w:rPr>
      </w:pPr>
      <w:r w:rsidDel="00000000" w:rsidR="00000000" w:rsidRPr="00000000">
        <w:rPr>
          <w:rtl w:val="0"/>
        </w:rPr>
      </w:r>
    </w:p>
    <w:p w:rsidR="00000000" w:rsidDel="00000000" w:rsidP="00000000" w:rsidRDefault="00000000" w:rsidRPr="00000000" w14:paraId="000000AB">
      <w:pPr>
        <w:spacing w:line="240" w:lineRule="auto"/>
        <w:ind w:left="-426" w:right="-336" w:firstLine="0"/>
        <w:jc w:val="both"/>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We will work with an evaluator to devise an iterative evaluation framework. Plans and ideas will be practically tested and evaluated throughout our work, with feedback from communities and stakeholders. This will help us learn from challenges and mistakes, respond more quickly and adapt when things go wrong.</w:t>
      </w:r>
      <w:r w:rsidDel="00000000" w:rsidR="00000000" w:rsidRPr="00000000">
        <w:rPr>
          <w:rFonts w:ascii="Calibri" w:cs="Calibri" w:eastAsia="Calibri" w:hAnsi="Calibri"/>
          <w:b w:val="1"/>
          <w:bCs w:val="1"/>
          <w:sz w:val="24"/>
          <w:szCs w:val="24"/>
          <w:rtl w:val="0"/>
        </w:rPr>
        <w:t xml:space="preserve"> </w:t>
      </w:r>
      <w:r w:rsidDel="00000000" w:rsidR="00000000" w:rsidRPr="00000000">
        <w:rPr>
          <w:rFonts w:ascii="Calibri" w:cs="Calibri" w:eastAsia="Calibri" w:hAnsi="Calibri"/>
          <w:sz w:val="24"/>
          <w:szCs w:val="24"/>
          <w:rtl w:val="0"/>
        </w:rPr>
        <w:t xml:space="preserve">We want to explore how to measure and articulate the impact of co-created practices. We want to explore the different languages needed to articulate the social impact this work has on communities and local economies for different sectors. We plan to gather a body of case-studies (that will emerge from the commissions) that in turn will help advocate for this work to stakeholders and decision makers outside the arts.</w:t>
      </w:r>
      <w:r w:rsidDel="00000000" w:rsidR="00000000" w:rsidRPr="00000000">
        <w:rPr>
          <w:rtl w:val="0"/>
        </w:rPr>
      </w:r>
    </w:p>
    <w:p w:rsidR="00000000" w:rsidDel="00000000" w:rsidP="00000000" w:rsidRDefault="00000000" w:rsidRPr="00000000" w14:paraId="000000AC">
      <w:pPr>
        <w:spacing w:line="240" w:lineRule="auto"/>
        <w:ind w:left="-426" w:right="-336"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AD">
      <w:pPr>
        <w:spacing w:line="240" w:lineRule="auto"/>
        <w:ind w:left="-426" w:right="-336" w:firstLine="0"/>
        <w:jc w:val="both"/>
        <w:rPr>
          <w:rFonts w:ascii="Calibri" w:cs="Calibri" w:eastAsia="Calibri" w:hAnsi="Calibri"/>
          <w:b w:val="1"/>
          <w:bCs w:val="1"/>
          <w:color w:val="0000ff"/>
          <w:sz w:val="28"/>
          <w:szCs w:val="28"/>
        </w:rPr>
      </w:pPr>
      <w:r w:rsidDel="00000000" w:rsidR="00000000" w:rsidRPr="00000000">
        <w:rPr>
          <w:rFonts w:ascii="Calibri" w:cs="Calibri" w:eastAsia="Calibri" w:hAnsi="Calibri"/>
          <w:b w:val="1"/>
          <w:bCs w:val="1"/>
          <w:color w:val="0000ff"/>
          <w:sz w:val="28"/>
          <w:szCs w:val="28"/>
          <w:rtl w:val="0"/>
        </w:rPr>
        <w:t xml:space="preserve">Who will be the accountable body of the new Co-Creating Change Alliance?</w:t>
      </w:r>
    </w:p>
    <w:p w:rsidR="00000000" w:rsidDel="00000000" w:rsidP="00000000" w:rsidRDefault="00000000" w:rsidRPr="00000000" w14:paraId="000000AE">
      <w:pPr>
        <w:spacing w:line="240" w:lineRule="auto"/>
        <w:ind w:left="-426" w:right="-336" w:firstLine="0"/>
        <w:jc w:val="both"/>
        <w:rPr>
          <w:rFonts w:ascii="Calibri" w:cs="Calibri" w:eastAsia="Calibri" w:hAnsi="Calibri"/>
          <w:b w:val="1"/>
          <w:bCs w:val="1"/>
          <w:color w:val="0000ff"/>
          <w:sz w:val="28"/>
          <w:szCs w:val="28"/>
        </w:rPr>
      </w:pPr>
      <w:r w:rsidDel="00000000" w:rsidR="00000000" w:rsidRPr="00000000">
        <w:rPr>
          <w:rtl w:val="0"/>
        </w:rPr>
      </w:r>
    </w:p>
    <w:p w:rsidR="00000000" w:rsidDel="00000000" w:rsidP="00000000" w:rsidRDefault="00000000" w:rsidRPr="00000000" w14:paraId="000000AF">
      <w:pPr>
        <w:spacing w:line="240" w:lineRule="auto"/>
        <w:ind w:left="-426" w:right="-336"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KWMC will be the accountable body under which the Alliance operates. KWMC will hold and manage the funds and finances, agreements and contracts on behalf of the CCCA, including employing and supporting the freelance roles. A steering group composed of regional partners, plus critical friends will meet quarterly to monitor and evaluate progress. </w:t>
      </w:r>
    </w:p>
    <w:p w:rsidR="00000000" w:rsidDel="00000000" w:rsidP="00000000" w:rsidRDefault="00000000" w:rsidRPr="00000000" w14:paraId="000000B0">
      <w:pPr>
        <w:spacing w:line="240" w:lineRule="auto"/>
        <w:ind w:left="-426" w:right="-336"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1">
      <w:pPr>
        <w:spacing w:line="240" w:lineRule="auto"/>
        <w:ind w:left="-426" w:right="-336" w:firstLine="0"/>
        <w:jc w:val="both"/>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976313" cy="681735"/>
            <wp:effectExtent b="0" l="0" r="0" t="0"/>
            <wp:docPr id="20" name="image7.png"/>
            <a:graphic>
              <a:graphicData uri="http://schemas.openxmlformats.org/drawingml/2006/picture">
                <pic:pic>
                  <pic:nvPicPr>
                    <pic:cNvPr id="0" name="image7.png"/>
                    <pic:cNvPicPr preferRelativeResize="0"/>
                  </pic:nvPicPr>
                  <pic:blipFill>
                    <a:blip r:embed="rId19"/>
                    <a:srcRect b="0" l="0" r="0" t="0"/>
                    <a:stretch>
                      <a:fillRect/>
                    </a:stretch>
                  </pic:blipFill>
                  <pic:spPr>
                    <a:xfrm>
                      <a:off x="0" y="0"/>
                      <a:ext cx="976313" cy="681735"/>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rPr>
          <w:rFonts w:ascii="Calibri" w:cs="Calibri" w:eastAsia="Calibri" w:hAnsi="Calibri"/>
          <w:b w:val="1"/>
          <w:bCs w:val="1"/>
          <w:color w:val="0000ff"/>
          <w:sz w:val="28"/>
          <w:szCs w:val="28"/>
          <w:highlight w:val="white"/>
        </w:rPr>
      </w:pPr>
      <w:r w:rsidDel="00000000" w:rsidR="00000000" w:rsidRPr="00000000">
        <w:rPr>
          <w:rtl w:val="0"/>
        </w:rPr>
      </w:r>
    </w:p>
    <w:p w:rsidR="00000000" w:rsidDel="00000000" w:rsidP="00000000" w:rsidRDefault="00000000" w:rsidRPr="00000000" w14:paraId="000000B3">
      <w:pPr>
        <w:ind w:left="-360" w:firstLine="0"/>
        <w:rPr>
          <w:rFonts w:ascii="Calibri" w:cs="Calibri" w:eastAsia="Calibri" w:hAnsi="Calibri"/>
          <w:b w:val="1"/>
          <w:bCs w:val="1"/>
          <w:color w:val="0000ff"/>
          <w:sz w:val="36"/>
          <w:szCs w:val="36"/>
          <w:highlight w:val="white"/>
        </w:rPr>
      </w:pPr>
      <w:r w:rsidDel="00000000" w:rsidR="00000000" w:rsidRPr="00000000">
        <w:rPr>
          <w:rFonts w:ascii="Calibri" w:cs="Calibri" w:eastAsia="Calibri" w:hAnsi="Calibri"/>
          <w:b w:val="1"/>
          <w:bCs w:val="1"/>
          <w:color w:val="0000ff"/>
          <w:sz w:val="36"/>
          <w:szCs w:val="36"/>
          <w:highlight w:val="white"/>
          <w:rtl w:val="0"/>
        </w:rPr>
        <w:t xml:space="preserve">Credits</w:t>
      </w:r>
    </w:p>
    <w:p w:rsidR="00000000" w:rsidDel="00000000" w:rsidP="00000000" w:rsidRDefault="00000000" w:rsidRPr="00000000" w14:paraId="000000B4">
      <w:pPr>
        <w:ind w:left="-360" w:firstLine="0"/>
        <w:rPr>
          <w:rFonts w:ascii="Calibri" w:cs="Calibri" w:eastAsia="Calibri" w:hAnsi="Calibri"/>
          <w:b w:val="1"/>
          <w:bCs w:val="1"/>
          <w:color w:val="0000ff"/>
          <w:sz w:val="36"/>
          <w:szCs w:val="36"/>
          <w:highlight w:val="white"/>
        </w:rPr>
      </w:pPr>
      <w:r w:rsidDel="00000000" w:rsidR="00000000" w:rsidRPr="00000000">
        <w:rPr>
          <w:rtl w:val="0"/>
        </w:rPr>
      </w:r>
    </w:p>
    <w:p w:rsidR="00000000" w:rsidDel="00000000" w:rsidP="00000000" w:rsidRDefault="00000000" w:rsidRPr="00000000" w14:paraId="000000B5">
      <w:pPr>
        <w:ind w:left="-360" w:firstLine="0"/>
        <w:rPr>
          <w:rFonts w:ascii="Calibri" w:cs="Calibri" w:eastAsia="Calibri" w:hAnsi="Calibri"/>
          <w:color w:val="222222"/>
          <w:sz w:val="24"/>
          <w:szCs w:val="24"/>
          <w:highlight w:val="white"/>
        </w:rPr>
      </w:pPr>
      <w:r w:rsidDel="00000000" w:rsidR="00000000" w:rsidRPr="00000000">
        <w:rPr>
          <w:rFonts w:ascii="Calibri" w:cs="Calibri" w:eastAsia="Calibri" w:hAnsi="Calibri"/>
          <w:color w:val="222222"/>
          <w:sz w:val="24"/>
          <w:szCs w:val="24"/>
          <w:highlight w:val="white"/>
          <w:rtl w:val="0"/>
        </w:rPr>
        <w:t xml:space="preserve">The Co Creating Change Network first iteration, 2018-2022 was funded by:</w:t>
      </w:r>
      <w:r w:rsidDel="00000000" w:rsidR="00000000" w:rsidRPr="00000000">
        <w:rPr>
          <w:rtl w:val="0"/>
        </w:rPr>
      </w:r>
    </w:p>
    <w:p w:rsidR="00000000" w:rsidDel="00000000" w:rsidP="00000000" w:rsidRDefault="00000000" w:rsidRPr="00000000" w14:paraId="000000B6">
      <w:pPr>
        <w:rPr>
          <w:rFonts w:ascii="Calibri" w:cs="Calibri" w:eastAsia="Calibri" w:hAnsi="Calibri"/>
          <w:color w:val="222222"/>
          <w:sz w:val="24"/>
          <w:szCs w:val="24"/>
          <w:highlight w:val="white"/>
        </w:rPr>
      </w:pPr>
      <w:r w:rsidDel="00000000" w:rsidR="00000000" w:rsidRPr="00000000">
        <w:rPr>
          <w:rtl w:val="0"/>
        </w:rPr>
      </w:r>
    </w:p>
    <w:p w:rsidR="00000000" w:rsidDel="00000000" w:rsidP="00000000" w:rsidRDefault="00000000" w:rsidRPr="00000000" w14:paraId="000000B7">
      <w:pPr>
        <w:rPr>
          <w:rFonts w:ascii="Calibri" w:cs="Calibri" w:eastAsia="Calibri" w:hAnsi="Calibri"/>
          <w:b w:val="1"/>
          <w:bCs w:val="1"/>
          <w:color w:val="0000ff"/>
          <w:sz w:val="36"/>
          <w:szCs w:val="36"/>
          <w:highlight w:val="white"/>
        </w:rPr>
      </w:pPr>
      <w:r w:rsidDel="00000000" w:rsidR="00000000" w:rsidRPr="00000000">
        <w:rPr>
          <w:rFonts w:ascii="Calibri" w:cs="Calibri" w:eastAsia="Calibri" w:hAnsi="Calibri"/>
          <w:color w:val="222222"/>
          <w:sz w:val="24"/>
          <w:szCs w:val="24"/>
          <w:highlight w:val="white"/>
        </w:rPr>
        <w:drawing>
          <wp:inline distB="114300" distT="114300" distL="114300" distR="114300">
            <wp:extent cx="5943600" cy="927100"/>
            <wp:effectExtent b="0" l="0" r="0" t="0"/>
            <wp:docPr id="17" name="image1.png"/>
            <a:graphic>
              <a:graphicData uri="http://schemas.openxmlformats.org/drawingml/2006/picture">
                <pic:pic>
                  <pic:nvPicPr>
                    <pic:cNvPr id="0" name="image1.png"/>
                    <pic:cNvPicPr preferRelativeResize="0"/>
                  </pic:nvPicPr>
                  <pic:blipFill>
                    <a:blip r:embed="rId20"/>
                    <a:srcRect b="0" l="0" r="0" t="0"/>
                    <a:stretch>
                      <a:fillRect/>
                    </a:stretch>
                  </pic:blipFill>
                  <pic:spPr>
                    <a:xfrm>
                      <a:off x="0" y="0"/>
                      <a:ext cx="5943600" cy="927100"/>
                    </a:xfrm>
                    <a:prstGeom prst="rect"/>
                    <a:ln/>
                  </pic:spPr>
                </pic:pic>
              </a:graphicData>
            </a:graphic>
          </wp:inline>
        </w:drawing>
      </w:r>
      <w:r w:rsidDel="00000000" w:rsidR="00000000" w:rsidRPr="00000000">
        <w:rPr>
          <w:rtl w:val="0"/>
        </w:rPr>
      </w:r>
    </w:p>
    <w:p w:rsidR="00000000" w:rsidDel="00000000" w:rsidP="00000000" w:rsidRDefault="00000000" w:rsidRPr="00000000" w14:paraId="000000B8">
      <w:pPr>
        <w:spacing w:after="240" w:before="240" w:line="276" w:lineRule="auto"/>
        <w:ind w:hanging="360"/>
        <w:rPr>
          <w:rFonts w:ascii="Calibri" w:cs="Calibri" w:eastAsia="Calibri" w:hAnsi="Calibri"/>
          <w:color w:val="222222"/>
          <w:sz w:val="24"/>
          <w:szCs w:val="24"/>
          <w:highlight w:val="white"/>
        </w:rPr>
      </w:pPr>
      <w:r w:rsidDel="00000000" w:rsidR="00000000" w:rsidRPr="00000000">
        <w:rPr>
          <w:rtl w:val="0"/>
        </w:rPr>
      </w:r>
    </w:p>
    <w:p w:rsidR="00000000" w:rsidDel="00000000" w:rsidP="00000000" w:rsidRDefault="00000000" w:rsidRPr="00000000" w14:paraId="000000B9">
      <w:pPr>
        <w:spacing w:after="240" w:before="240" w:line="276" w:lineRule="auto"/>
        <w:ind w:hanging="360"/>
        <w:rPr>
          <w:rFonts w:ascii="Calibri" w:cs="Calibri" w:eastAsia="Calibri" w:hAnsi="Calibri"/>
          <w:color w:val="222222"/>
          <w:sz w:val="24"/>
          <w:szCs w:val="24"/>
          <w:highlight w:val="white"/>
        </w:rPr>
      </w:pPr>
      <w:r w:rsidDel="00000000" w:rsidR="00000000" w:rsidRPr="00000000">
        <w:rPr>
          <w:rFonts w:ascii="Calibri" w:cs="Calibri" w:eastAsia="Calibri" w:hAnsi="Calibri"/>
          <w:color w:val="222222"/>
          <w:sz w:val="24"/>
          <w:szCs w:val="24"/>
          <w:highlight w:val="white"/>
          <w:rtl w:val="0"/>
        </w:rPr>
        <w:t xml:space="preserve">The new Co-Creating Change Alliance is funded by Esmee Fairbairn . </w:t>
      </w:r>
    </w:p>
    <w:p w:rsidR="00000000" w:rsidDel="00000000" w:rsidP="00000000" w:rsidRDefault="00000000" w:rsidRPr="00000000" w14:paraId="000000BA">
      <w:pPr>
        <w:spacing w:after="240" w:before="240" w:lineRule="auto"/>
        <w:rPr>
          <w:rFonts w:ascii="Calibri" w:cs="Calibri" w:eastAsia="Calibri" w:hAnsi="Calibri"/>
          <w:color w:val="222222"/>
          <w:sz w:val="24"/>
          <w:szCs w:val="24"/>
          <w:highlight w:val="white"/>
        </w:rPr>
      </w:pPr>
      <w:r w:rsidDel="00000000" w:rsidR="00000000" w:rsidRPr="00000000">
        <w:rPr>
          <w:rFonts w:ascii="Calibri" w:cs="Calibri" w:eastAsia="Calibri" w:hAnsi="Calibri"/>
          <w:color w:val="222222"/>
          <w:sz w:val="24"/>
          <w:szCs w:val="24"/>
          <w:highlight w:val="white"/>
        </w:rPr>
        <w:drawing>
          <wp:inline distB="114300" distT="114300" distL="114300" distR="114300">
            <wp:extent cx="1338263" cy="716364"/>
            <wp:effectExtent b="0" l="0" r="0" t="0"/>
            <wp:docPr id="19" name="image5.png"/>
            <a:graphic>
              <a:graphicData uri="http://schemas.openxmlformats.org/drawingml/2006/picture">
                <pic:pic>
                  <pic:nvPicPr>
                    <pic:cNvPr id="0" name="image5.png"/>
                    <pic:cNvPicPr preferRelativeResize="0"/>
                  </pic:nvPicPr>
                  <pic:blipFill>
                    <a:blip r:embed="rId21"/>
                    <a:srcRect b="0" l="0" r="0" t="0"/>
                    <a:stretch>
                      <a:fillRect/>
                    </a:stretch>
                  </pic:blipFill>
                  <pic:spPr>
                    <a:xfrm>
                      <a:off x="0" y="0"/>
                      <a:ext cx="1338263" cy="716364"/>
                    </a:xfrm>
                    <a:prstGeom prst="rect"/>
                    <a:ln/>
                  </pic:spPr>
                </pic:pic>
              </a:graphicData>
            </a:graphic>
          </wp:inline>
        </w:drawing>
      </w:r>
      <w:r w:rsidDel="00000000" w:rsidR="00000000" w:rsidRPr="00000000">
        <w:rPr>
          <w:rtl w:val="0"/>
        </w:rPr>
      </w:r>
    </w:p>
    <w:p w:rsidR="00000000" w:rsidDel="00000000" w:rsidP="00000000" w:rsidRDefault="00000000" w:rsidRPr="00000000" w14:paraId="000000BB">
      <w:pPr>
        <w:spacing w:line="276" w:lineRule="auto"/>
        <w:ind w:left="0" w:firstLine="0"/>
        <w:rPr>
          <w:rFonts w:ascii="Calibri" w:cs="Calibri" w:eastAsia="Calibri" w:hAnsi="Calibri"/>
          <w:color w:val="222222"/>
          <w:sz w:val="24"/>
          <w:szCs w:val="24"/>
          <w:highlight w:val="white"/>
        </w:rPr>
      </w:pPr>
      <w:r w:rsidDel="00000000" w:rsidR="00000000" w:rsidRPr="00000000">
        <w:rPr>
          <w:rtl w:val="0"/>
        </w:rPr>
      </w:r>
    </w:p>
    <w:p w:rsidR="00000000" w:rsidDel="00000000" w:rsidP="00000000" w:rsidRDefault="00000000" w:rsidRPr="00000000" w14:paraId="000000BC">
      <w:pPr>
        <w:spacing w:line="276" w:lineRule="auto"/>
        <w:ind w:left="0" w:firstLine="0"/>
        <w:rPr>
          <w:rFonts w:ascii="Calibri" w:cs="Calibri" w:eastAsia="Calibri" w:hAnsi="Calibri"/>
          <w:sz w:val="24"/>
          <w:szCs w:val="24"/>
        </w:rPr>
      </w:pPr>
      <w:r w:rsidDel="00000000" w:rsidR="00000000" w:rsidRPr="00000000">
        <w:rPr>
          <w:rtl w:val="0"/>
        </w:rPr>
      </w:r>
    </w:p>
    <w:sectPr>
      <w:footerReference r:id="rId22" w:type="default"/>
      <w:pgSz w:h="15840" w:w="12240" w:orient="portrait"/>
      <w:pgMar w:bottom="1440" w:top="90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D">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png"/><Relationship Id="rId11" Type="http://schemas.openxmlformats.org/officeDocument/2006/relationships/hyperlink" Target="https://tinyurl.com/co-creating-change" TargetMode="External"/><Relationship Id="rId22" Type="http://schemas.openxmlformats.org/officeDocument/2006/relationships/footer" Target="footer1.xml"/><Relationship Id="rId10" Type="http://schemas.openxmlformats.org/officeDocument/2006/relationships/hyperlink" Target="http://www.ccchange.yme.so/" TargetMode="External"/><Relationship Id="rId21"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ccchange.yme.so/" TargetMode="External"/><Relationship Id="rId15" Type="http://schemas.openxmlformats.org/officeDocument/2006/relationships/hyperlink" Target="https://www.youtube.com/playlist?list=PLwBb2rWCZk8-0bsAr1qdbDkCVRqj9v32C" TargetMode="External"/><Relationship Id="rId14" Type="http://schemas.openxmlformats.org/officeDocument/2006/relationships/hyperlink" Target="https://bac.org.uk/whats-on/co-creating-change-festival/#:~:text=The%20Co%2DCreating%20Change%20Festival,in%20which%20we%20find%20ourselves." TargetMode="External"/><Relationship Id="rId17" Type="http://schemas.openxmlformats.org/officeDocument/2006/relationships/image" Target="media/image8.png"/><Relationship Id="rId16" Type="http://schemas.openxmlformats.org/officeDocument/2006/relationships/hyperlink" Target="http://www.cocreatingchange.org.uk/resources/" TargetMode="External"/><Relationship Id="rId5" Type="http://schemas.openxmlformats.org/officeDocument/2006/relationships/styles" Target="styles.xml"/><Relationship Id="rId19" Type="http://schemas.openxmlformats.org/officeDocument/2006/relationships/image" Target="media/image7.png"/><Relationship Id="rId6" Type="http://schemas.openxmlformats.org/officeDocument/2006/relationships/customXml" Target="../customXML/item1.xml"/><Relationship Id="rId18" Type="http://schemas.openxmlformats.org/officeDocument/2006/relationships/hyperlink" Target="http://www.cocreatingchange.org.uk" TargetMode="External"/><Relationship Id="rId7" Type="http://schemas.openxmlformats.org/officeDocument/2006/relationships/image" Target="media/image3.png"/><Relationship Id="rId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lwb4BQPjUH5fEhEgmUrGRCYVCQ==">CgMxLjA4AHIhMWhKWHR4TUdTekZUVTUwanA1UTl3dk80SEhITDMwdEth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